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E1FCE" w14:textId="29832258" w:rsidR="00B80563" w:rsidRDefault="00B80563" w:rsidP="00B80563">
      <w:pPr>
        <w:spacing w:line="256" w:lineRule="auto"/>
        <w:rPr>
          <w:rFonts w:ascii="Calibri" w:eastAsia="Calibri" w:hAnsi="Calibri" w:cs="Times New Roman"/>
          <w:b/>
          <w:bCs/>
          <w:sz w:val="48"/>
          <w:szCs w:val="48"/>
        </w:rPr>
      </w:pPr>
      <w:r w:rsidRPr="00B80563">
        <w:rPr>
          <w:rFonts w:ascii="Calibri" w:eastAsia="Calibri" w:hAnsi="Calibri" w:cs="Times New Roman"/>
          <w:b/>
          <w:bCs/>
          <w:sz w:val="48"/>
          <w:szCs w:val="48"/>
        </w:rPr>
        <w:t>KEUZEDEEL K0125  Voorbereiding HBO</w:t>
      </w:r>
    </w:p>
    <w:p w14:paraId="26C94850" w14:textId="77777777" w:rsidR="00B80563" w:rsidRPr="00B80563" w:rsidRDefault="00B80563" w:rsidP="00B80563">
      <w:pPr>
        <w:spacing w:line="256" w:lineRule="auto"/>
        <w:rPr>
          <w:rFonts w:ascii="Calibri" w:eastAsia="Calibri" w:hAnsi="Calibri" w:cs="Times New Roman"/>
          <w:b/>
          <w:bCs/>
          <w:sz w:val="48"/>
          <w:szCs w:val="48"/>
        </w:rPr>
      </w:pPr>
    </w:p>
    <w:p w14:paraId="779BD8D6" w14:textId="2D29981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noProof/>
        </w:rPr>
        <w:drawing>
          <wp:inline distT="0" distB="0" distL="0" distR="0" wp14:anchorId="149ABA00" wp14:editId="1FC96C4B">
            <wp:extent cx="2301875" cy="1244600"/>
            <wp:effectExtent l="0" t="0" r="3175"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8012" cy="1258732"/>
                    </a:xfrm>
                    <a:prstGeom prst="rect">
                      <a:avLst/>
                    </a:prstGeom>
                    <a:noFill/>
                    <a:ln>
                      <a:noFill/>
                    </a:ln>
                  </pic:spPr>
                </pic:pic>
              </a:graphicData>
            </a:graphic>
          </wp:inline>
        </w:drawing>
      </w:r>
    </w:p>
    <w:p w14:paraId="6C5698C9" w14:textId="77777777" w:rsidR="00B80563" w:rsidRDefault="00B80563" w:rsidP="00B80563">
      <w:pPr>
        <w:spacing w:line="254" w:lineRule="auto"/>
        <w:rPr>
          <w:rFonts w:ascii="Calibri" w:eastAsia="Calibri" w:hAnsi="Calibri" w:cs="Times New Roman"/>
          <w:b/>
          <w:bCs/>
          <w:sz w:val="28"/>
          <w:szCs w:val="28"/>
        </w:rPr>
      </w:pPr>
    </w:p>
    <w:p w14:paraId="4772A2B3" w14:textId="77777777" w:rsidR="00B80563" w:rsidRPr="00B80563" w:rsidRDefault="00B80563" w:rsidP="00B80563">
      <w:pPr>
        <w:spacing w:line="254" w:lineRule="auto"/>
        <w:rPr>
          <w:rFonts w:ascii="Calibri" w:eastAsia="Calibri" w:hAnsi="Calibri" w:cs="Times New Roman"/>
          <w:b/>
          <w:bCs/>
          <w:sz w:val="28"/>
          <w:szCs w:val="28"/>
        </w:rPr>
      </w:pPr>
      <w:r w:rsidRPr="00B80563">
        <w:rPr>
          <w:rFonts w:ascii="Calibri" w:eastAsia="Calibri" w:hAnsi="Calibri" w:cs="Times New Roman"/>
          <w:b/>
          <w:bCs/>
          <w:sz w:val="28"/>
          <w:szCs w:val="28"/>
        </w:rPr>
        <w:t>Inleiding</w:t>
      </w:r>
    </w:p>
    <w:p w14:paraId="13D87569" w14:textId="77777777" w:rsidR="00B80563" w:rsidRPr="00DB5B5B" w:rsidRDefault="00B80563" w:rsidP="00B80563">
      <w:pPr>
        <w:spacing w:line="254" w:lineRule="auto"/>
        <w:rPr>
          <w:rFonts w:ascii="Calibri" w:eastAsia="Calibri" w:hAnsi="Calibri" w:cs="Times New Roman"/>
          <w:sz w:val="24"/>
          <w:szCs w:val="24"/>
        </w:rPr>
      </w:pPr>
      <w:r w:rsidRPr="00DB5B5B">
        <w:rPr>
          <w:rFonts w:ascii="Calibri" w:eastAsia="Calibri" w:hAnsi="Calibri" w:cs="Times New Roman"/>
          <w:sz w:val="24"/>
          <w:szCs w:val="24"/>
        </w:rPr>
        <w:t>In de opleiding Apothekers- dokters en tandartsassistent zijn  720 uren ingeruimd voor keuzedelen.</w:t>
      </w:r>
    </w:p>
    <w:p w14:paraId="721D0273" w14:textId="77777777" w:rsidR="00B80563" w:rsidRPr="00DB5B5B" w:rsidRDefault="00B80563" w:rsidP="00B80563">
      <w:pPr>
        <w:spacing w:line="254" w:lineRule="auto"/>
        <w:rPr>
          <w:rFonts w:ascii="Calibri" w:eastAsia="Calibri" w:hAnsi="Calibri" w:cs="Times New Roman"/>
          <w:sz w:val="24"/>
          <w:szCs w:val="24"/>
        </w:rPr>
      </w:pPr>
      <w:r w:rsidRPr="00DB5B5B">
        <w:rPr>
          <w:rFonts w:ascii="Calibri" w:eastAsia="Calibri" w:hAnsi="Calibri" w:cs="Times New Roman"/>
          <w:sz w:val="24"/>
          <w:szCs w:val="24"/>
        </w:rPr>
        <w:t>Dit keuzedeel is bedoeld om mbo-deelnemers voor te bereiden op een hbo-opleiding: het betreft met name oriëntatie voor het kiezen van een passende hbo-opleiding en de voorbereiding op de ontwikkeling van hbo-competenties. Het gaat hierbij om 240 SBU. Dit jaar gepland in  LP 9 en 10 van leerjaar 3.</w:t>
      </w:r>
    </w:p>
    <w:p w14:paraId="5DF3F6A7" w14:textId="77777777" w:rsidR="00B80563" w:rsidRPr="00DB5B5B" w:rsidRDefault="00B80563" w:rsidP="00B80563">
      <w:pPr>
        <w:spacing w:line="254" w:lineRule="auto"/>
        <w:rPr>
          <w:rFonts w:ascii="Calibri" w:eastAsia="Calibri" w:hAnsi="Calibri" w:cs="Times New Roman"/>
          <w:sz w:val="24"/>
          <w:szCs w:val="24"/>
        </w:rPr>
      </w:pPr>
      <w:r w:rsidRPr="00DB5B5B">
        <w:rPr>
          <w:rFonts w:ascii="Calibri" w:eastAsia="Calibri" w:hAnsi="Calibri" w:cs="Times New Roman"/>
          <w:sz w:val="24"/>
          <w:szCs w:val="24"/>
        </w:rPr>
        <w:t xml:space="preserve">Het eerste deel, oftewel de oriëntatie op hbo-opleidingen en -beroepen, is aanvullend op de loopbaanoriëntatie en - begeleiding: in het keuzedeel wordt ervanuit gegaan dat de deelnemer gekozen heeft om een hbo-opleiding te gaan volgen na het behalen van het diploma en dat de aankomend student zich gaat voorbereiden op de beginperiode op het hbo. Het keuzedeel biedt de mogelijkheid gericht te kijken naar de mogelijkheden, eisen, etc. en hierin ervaring op te doen. De oriëntatie op de vervolgopleiding is als het ware het startpunt om hbo-competenties in de context van de gekozen opleiding te ontwikkelen. </w:t>
      </w:r>
    </w:p>
    <w:p w14:paraId="734A4EB0" w14:textId="77777777" w:rsidR="00B80563" w:rsidRPr="00DB5B5B" w:rsidRDefault="00B80563" w:rsidP="00B80563">
      <w:pPr>
        <w:spacing w:line="254" w:lineRule="auto"/>
        <w:rPr>
          <w:rFonts w:ascii="Calibri" w:eastAsia="Calibri" w:hAnsi="Calibri" w:cs="Times New Roman"/>
          <w:sz w:val="24"/>
          <w:szCs w:val="24"/>
        </w:rPr>
      </w:pPr>
      <w:r w:rsidRPr="00DB5B5B">
        <w:rPr>
          <w:rFonts w:ascii="Calibri" w:eastAsia="Calibri" w:hAnsi="Calibri" w:cs="Times New Roman"/>
          <w:sz w:val="24"/>
          <w:szCs w:val="24"/>
        </w:rPr>
        <w:t>Dit keuzedeel is geen formele instroomeis voor het hbo: het is enkel bedoeld om mbo-deelnemers voor te bereiden op een mogelijke hbo-opleiding. De inhoud van het keuzedeel is ook gebaseerd op de uitkomsten van onderzoeken naar de succes- en faalfactoren van mbo’ers in het hbo.</w:t>
      </w:r>
    </w:p>
    <w:p w14:paraId="04B9B6F8" w14:textId="7F69F302" w:rsidR="00B80563" w:rsidRPr="00DB5B5B" w:rsidRDefault="00B80563" w:rsidP="00B80563">
      <w:pPr>
        <w:spacing w:line="254" w:lineRule="auto"/>
        <w:rPr>
          <w:rFonts w:ascii="Calibri" w:eastAsia="Calibri" w:hAnsi="Calibri" w:cs="Times New Roman"/>
          <w:b/>
          <w:bCs/>
          <w:sz w:val="24"/>
          <w:szCs w:val="24"/>
        </w:rPr>
      </w:pPr>
      <w:r w:rsidRPr="00DB5B5B">
        <w:rPr>
          <w:rFonts w:ascii="Calibri" w:eastAsia="Calibri" w:hAnsi="Calibri" w:cs="Times New Roman"/>
          <w:b/>
          <w:bCs/>
          <w:sz w:val="24"/>
          <w:szCs w:val="24"/>
        </w:rPr>
        <w:t xml:space="preserve">Werkwijze: </w:t>
      </w:r>
    </w:p>
    <w:p w14:paraId="63ACF37A" w14:textId="77777777" w:rsidR="00B80563" w:rsidRPr="00DB5B5B" w:rsidRDefault="00B80563" w:rsidP="00B80563">
      <w:pPr>
        <w:spacing w:line="254" w:lineRule="auto"/>
        <w:rPr>
          <w:rFonts w:ascii="Calibri" w:eastAsia="Calibri" w:hAnsi="Calibri" w:cs="Times New Roman"/>
          <w:sz w:val="24"/>
          <w:szCs w:val="24"/>
        </w:rPr>
      </w:pPr>
      <w:r w:rsidRPr="00DB5B5B">
        <w:rPr>
          <w:rFonts w:ascii="Calibri" w:eastAsia="Calibri" w:hAnsi="Calibri" w:cs="Times New Roman"/>
          <w:b/>
          <w:bCs/>
          <w:sz w:val="24"/>
          <w:szCs w:val="24"/>
        </w:rPr>
        <w:t xml:space="preserve">In deze reader </w:t>
      </w:r>
      <w:r w:rsidRPr="00DB5B5B">
        <w:rPr>
          <w:rFonts w:ascii="Calibri" w:eastAsia="Calibri" w:hAnsi="Calibri" w:cs="Times New Roman"/>
          <w:sz w:val="24"/>
          <w:szCs w:val="24"/>
        </w:rPr>
        <w:t xml:space="preserve">is beknopt uiteengezet waar we aan werken en hoe we werken. Het resultaat staat ook vermeld. Het zal leiden tot twee verslagen: </w:t>
      </w:r>
    </w:p>
    <w:p w14:paraId="7D056FAD" w14:textId="77777777" w:rsidR="00B80563" w:rsidRPr="00DB5B5B" w:rsidRDefault="00B80563" w:rsidP="00B80563">
      <w:pPr>
        <w:numPr>
          <w:ilvl w:val="0"/>
          <w:numId w:val="2"/>
        </w:numPr>
        <w:spacing w:line="254" w:lineRule="auto"/>
        <w:contextualSpacing/>
        <w:rPr>
          <w:rFonts w:ascii="Calibri" w:eastAsia="Calibri" w:hAnsi="Calibri" w:cs="Times New Roman"/>
          <w:sz w:val="24"/>
          <w:szCs w:val="24"/>
        </w:rPr>
      </w:pPr>
      <w:r w:rsidRPr="00DB5B5B">
        <w:rPr>
          <w:rFonts w:ascii="Calibri" w:eastAsia="Calibri" w:hAnsi="Calibri" w:cs="Times New Roman"/>
          <w:sz w:val="24"/>
          <w:szCs w:val="24"/>
        </w:rPr>
        <w:t xml:space="preserve">groepsverslag (bewijzenportfolio) </w:t>
      </w:r>
    </w:p>
    <w:p w14:paraId="549A3050" w14:textId="77777777" w:rsidR="00B80563" w:rsidRPr="00DB5B5B" w:rsidRDefault="00B80563" w:rsidP="00B80563">
      <w:pPr>
        <w:numPr>
          <w:ilvl w:val="0"/>
          <w:numId w:val="2"/>
        </w:numPr>
        <w:spacing w:line="254" w:lineRule="auto"/>
        <w:contextualSpacing/>
        <w:rPr>
          <w:rFonts w:ascii="Calibri" w:eastAsia="Calibri" w:hAnsi="Calibri" w:cs="Times New Roman"/>
          <w:sz w:val="24"/>
          <w:szCs w:val="24"/>
        </w:rPr>
      </w:pPr>
      <w:r w:rsidRPr="00DB5B5B">
        <w:rPr>
          <w:rFonts w:ascii="Calibri" w:eastAsia="Calibri" w:hAnsi="Calibri" w:cs="Times New Roman"/>
          <w:sz w:val="24"/>
          <w:szCs w:val="24"/>
        </w:rPr>
        <w:t xml:space="preserve">persoonlijk reflectieverslag. </w:t>
      </w:r>
    </w:p>
    <w:p w14:paraId="3A3C5FA1" w14:textId="6DA82A28" w:rsidR="00B80563" w:rsidRPr="00DB5B5B" w:rsidRDefault="00B80563" w:rsidP="00B80563">
      <w:pPr>
        <w:spacing w:line="254" w:lineRule="auto"/>
        <w:rPr>
          <w:rFonts w:ascii="Calibri" w:eastAsia="Calibri" w:hAnsi="Calibri" w:cs="Times New Roman"/>
          <w:sz w:val="24"/>
          <w:szCs w:val="24"/>
        </w:rPr>
      </w:pPr>
      <w:r w:rsidRPr="00DB5B5B">
        <w:rPr>
          <w:rFonts w:ascii="Calibri" w:eastAsia="Calibri" w:hAnsi="Calibri" w:cs="Times New Roman"/>
          <w:sz w:val="24"/>
          <w:szCs w:val="24"/>
        </w:rPr>
        <w:t xml:space="preserve">Het lesmateriaal en alle opdrachten worden geplaatst in de in de digitale leeromgeving: </w:t>
      </w:r>
      <w:proofErr w:type="spellStart"/>
      <w:r w:rsidRPr="00DB5B5B">
        <w:rPr>
          <w:rFonts w:ascii="Calibri" w:eastAsia="Calibri" w:hAnsi="Calibri" w:cs="Times New Roman"/>
          <w:sz w:val="24"/>
          <w:szCs w:val="24"/>
        </w:rPr>
        <w:t>It’learning</w:t>
      </w:r>
      <w:proofErr w:type="spellEnd"/>
      <w:r w:rsidRPr="00DB5B5B">
        <w:rPr>
          <w:rFonts w:ascii="Calibri" w:eastAsia="Calibri" w:hAnsi="Calibri" w:cs="Times New Roman"/>
          <w:sz w:val="24"/>
          <w:szCs w:val="24"/>
        </w:rPr>
        <w:t xml:space="preserve"> . Als bijlage worden het officiële Keuzedeel Examen van SBB toegevoegd.  Per les wordt aangegeven wat de inhoud is. Een deel is altijd zelfwerkzaamheid met een groep ( deel A, eerste lesperiode!) en zelfstandig ( deel B, tweede lesperiode !) </w:t>
      </w:r>
    </w:p>
    <w:p w14:paraId="4F756334" w14:textId="77777777" w:rsidR="00B80563" w:rsidRPr="00DB5B5B" w:rsidRDefault="00B80563" w:rsidP="00B80563">
      <w:pPr>
        <w:tabs>
          <w:tab w:val="left" w:pos="2400"/>
        </w:tabs>
        <w:spacing w:line="254" w:lineRule="auto"/>
        <w:rPr>
          <w:rFonts w:ascii="Calibri" w:eastAsia="Calibri" w:hAnsi="Calibri" w:cs="Times New Roman"/>
          <w:sz w:val="24"/>
          <w:szCs w:val="24"/>
        </w:rPr>
      </w:pPr>
      <w:r w:rsidRPr="00DB5B5B">
        <w:rPr>
          <w:rFonts w:ascii="Calibri" w:eastAsia="Calibri" w:hAnsi="Calibri" w:cs="Times New Roman"/>
          <w:sz w:val="24"/>
          <w:szCs w:val="24"/>
        </w:rPr>
        <w:lastRenderedPageBreak/>
        <w:t xml:space="preserve">Het officiële examen wordt aangevraagd bij het examenbureau en het document wordt ingevuld door de docent en ook getekend door een collega docent. Beoordelingscriteria worden in de loop van de lessen toegelicht. </w:t>
      </w:r>
    </w:p>
    <w:p w14:paraId="0277597B" w14:textId="3E25E956" w:rsidR="00B80563" w:rsidRPr="00B80563" w:rsidRDefault="00B80563" w:rsidP="00B80563">
      <w:pPr>
        <w:tabs>
          <w:tab w:val="left" w:pos="2400"/>
        </w:tabs>
        <w:spacing w:line="254" w:lineRule="auto"/>
        <w:rPr>
          <w:rFonts w:ascii="Calibri" w:eastAsia="Calibri" w:hAnsi="Calibri" w:cs="Times New Roman"/>
        </w:rPr>
      </w:pPr>
      <w:r w:rsidRPr="00B80563">
        <w:rPr>
          <w:rFonts w:ascii="Calibri" w:eastAsia="Calibri" w:hAnsi="Calibri" w:cs="Times New Roman"/>
          <w:b/>
          <w:bCs/>
          <w:sz w:val="28"/>
          <w:szCs w:val="28"/>
        </w:rPr>
        <w:t xml:space="preserve">Les periode 1 Deel A Verantwoordingsverslag  </w:t>
      </w:r>
    </w:p>
    <w:p w14:paraId="6F782FFA" w14:textId="37B086F8" w:rsidR="00B80563" w:rsidRPr="00DB5B5B" w:rsidRDefault="00B80563" w:rsidP="00B80563">
      <w:pPr>
        <w:spacing w:line="254" w:lineRule="auto"/>
        <w:rPr>
          <w:rFonts w:eastAsia="Calibri" w:cstheme="minorHAnsi"/>
          <w:b/>
          <w:bCs/>
          <w:sz w:val="24"/>
          <w:szCs w:val="24"/>
        </w:rPr>
      </w:pPr>
      <w:r w:rsidRPr="00DB5B5B">
        <w:rPr>
          <w:rFonts w:eastAsia="Calibri" w:cstheme="minorHAnsi"/>
          <w:b/>
          <w:bCs/>
          <w:sz w:val="24"/>
          <w:szCs w:val="24"/>
        </w:rPr>
        <w:t>GROEPSVERSLAG!</w:t>
      </w:r>
    </w:p>
    <w:p w14:paraId="70D57CFC" w14:textId="77777777" w:rsidR="00B80563" w:rsidRPr="00DB5B5B" w:rsidRDefault="00B80563" w:rsidP="00B80563">
      <w:pPr>
        <w:spacing w:line="254" w:lineRule="auto"/>
        <w:rPr>
          <w:rFonts w:eastAsia="Calibri" w:cstheme="minorHAnsi"/>
          <w:sz w:val="24"/>
          <w:szCs w:val="24"/>
        </w:rPr>
      </w:pPr>
      <w:r w:rsidRPr="00DB5B5B">
        <w:rPr>
          <w:rFonts w:eastAsia="Calibri" w:cstheme="minorHAnsi"/>
          <w:b/>
          <w:bCs/>
          <w:sz w:val="24"/>
          <w:szCs w:val="24"/>
        </w:rPr>
        <w:t>Hoe</w:t>
      </w:r>
      <w:r w:rsidRPr="00DB5B5B">
        <w:rPr>
          <w:rFonts w:eastAsia="Calibri" w:cstheme="minorHAnsi"/>
          <w:sz w:val="24"/>
          <w:szCs w:val="24"/>
        </w:rPr>
        <w:t>: met groepje van 4 personen. (geen tweetal of drietal dus!)</w:t>
      </w:r>
    </w:p>
    <w:p w14:paraId="4928B06E" w14:textId="77777777" w:rsidR="00B80563" w:rsidRPr="00DB5B5B" w:rsidRDefault="00B80563" w:rsidP="00B80563">
      <w:pPr>
        <w:spacing w:line="254" w:lineRule="auto"/>
        <w:rPr>
          <w:rFonts w:eastAsia="Calibri" w:cstheme="minorHAnsi"/>
          <w:sz w:val="24"/>
          <w:szCs w:val="24"/>
        </w:rPr>
      </w:pPr>
      <w:r w:rsidRPr="00DB5B5B">
        <w:rPr>
          <w:rFonts w:eastAsia="Calibri" w:cstheme="minorHAnsi"/>
          <w:b/>
          <w:bCs/>
          <w:sz w:val="24"/>
          <w:szCs w:val="24"/>
        </w:rPr>
        <w:t>Eisen:</w:t>
      </w:r>
      <w:r w:rsidRPr="00DB5B5B">
        <w:rPr>
          <w:rFonts w:eastAsia="Calibri" w:cstheme="minorHAnsi"/>
          <w:sz w:val="24"/>
          <w:szCs w:val="24"/>
        </w:rPr>
        <w:t xml:space="preserve"> Conform de AG eisen voor verslaglegging, zie in eerder ontvangen document. Indien men zich daar niet aan houdt; dan wordt het niet nagekeken. Denk daarbij aan de plagiaatcontrole!</w:t>
      </w:r>
    </w:p>
    <w:p w14:paraId="3905408E" w14:textId="77777777" w:rsidR="00B80563" w:rsidRPr="00DB5B5B" w:rsidRDefault="00B80563" w:rsidP="00B80563">
      <w:pPr>
        <w:spacing w:line="254" w:lineRule="auto"/>
        <w:rPr>
          <w:rFonts w:eastAsia="Calibri" w:cstheme="minorHAnsi"/>
          <w:sz w:val="24"/>
          <w:szCs w:val="24"/>
        </w:rPr>
      </w:pPr>
      <w:r w:rsidRPr="00DB5B5B">
        <w:rPr>
          <w:rFonts w:eastAsia="Calibri" w:cstheme="minorHAnsi"/>
          <w:b/>
          <w:bCs/>
          <w:sz w:val="24"/>
          <w:szCs w:val="24"/>
        </w:rPr>
        <w:t>Wat</w:t>
      </w:r>
      <w:r w:rsidRPr="00DB5B5B">
        <w:rPr>
          <w:rFonts w:eastAsia="Calibri" w:cstheme="minorHAnsi"/>
          <w:sz w:val="24"/>
          <w:szCs w:val="24"/>
        </w:rPr>
        <w:t xml:space="preserve">: portfolio verslag, dit bevat </w:t>
      </w:r>
      <w:r w:rsidRPr="00DB5B5B">
        <w:rPr>
          <w:rFonts w:eastAsia="Calibri" w:cstheme="minorHAnsi"/>
          <w:b/>
          <w:bCs/>
          <w:sz w:val="24"/>
          <w:szCs w:val="24"/>
        </w:rPr>
        <w:t>7 bewijsstukken.</w:t>
      </w:r>
    </w:p>
    <w:p w14:paraId="198A6433"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Te weten: </w:t>
      </w:r>
    </w:p>
    <w:p w14:paraId="6D32BF7B"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1: Oriëntatie op HBO studies en beroepen. Ieder groepslid kiest een eigen studie en dus beroep!!</w:t>
      </w:r>
    </w:p>
    <w:p w14:paraId="4EE8D269"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2. Onderzoek naar vakkennis en/of vraagstukken binnen het gekozen werkveld. </w:t>
      </w:r>
    </w:p>
    <w:p w14:paraId="54DCE261"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3. </w:t>
      </w:r>
      <w:r w:rsidRPr="00DB5B5B">
        <w:rPr>
          <w:rFonts w:eastAsia="Calibri" w:cstheme="minorHAnsi"/>
          <w:b/>
          <w:bCs/>
          <w:sz w:val="24"/>
          <w:szCs w:val="24"/>
        </w:rPr>
        <w:t>Beroepsinhoudelijke opdrachten uitvoeren</w:t>
      </w:r>
      <w:r w:rsidRPr="00DB5B5B">
        <w:rPr>
          <w:rFonts w:eastAsia="Calibri" w:cstheme="minorHAnsi"/>
          <w:sz w:val="24"/>
          <w:szCs w:val="24"/>
        </w:rPr>
        <w:t>, die relevant zijn voor de doorstroom naar de door jou gekozen hbo opleiding in de regio waar je deze opleiding wilt volgend. ( zie onder)</w:t>
      </w:r>
    </w:p>
    <w:p w14:paraId="38E59415"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4. Presenteer het resultaat tot nu toe aan je medestudenten: dus: de inhoud van de gekozen studies ( vraag 1 en 2 hierboven)  en  de beroepsinhoudelijke ( communicatie) opdrachten. ( vraag 3 hieronder) Dit gebeurt met 3 of 4 groepjes van 4 tegelijk.</w:t>
      </w:r>
    </w:p>
    <w:p w14:paraId="5A6EB23C"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5. Het oefenen van de studievaardigheden die je nodig hebt in het HBO door informatie te verzamelen te bestuderen en te analyseren.</w:t>
      </w:r>
    </w:p>
    <w:p w14:paraId="63B88202"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6. Onderzoek je eigen competenties die van belang zijn om een HBO studie succesvol te beginnen en te beëindigen. Beschrijf de gevonden competenties.</w:t>
      </w:r>
    </w:p>
    <w:p w14:paraId="38607B3E"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7. Onderzoek of er voor jou andere factoren van belang zijn voor een succesvolle overstap naar het HBO.</w:t>
      </w:r>
    </w:p>
    <w:p w14:paraId="6864BE4E" w14:textId="77777777" w:rsidR="00B80563" w:rsidRPr="00DB5B5B" w:rsidRDefault="00B80563" w:rsidP="00B80563">
      <w:pPr>
        <w:spacing w:line="254" w:lineRule="auto"/>
        <w:rPr>
          <w:rFonts w:eastAsia="Calibri" w:cstheme="minorHAnsi"/>
          <w:b/>
          <w:bCs/>
          <w:sz w:val="24"/>
          <w:szCs w:val="24"/>
        </w:rPr>
      </w:pPr>
    </w:p>
    <w:p w14:paraId="7BE5ACCB" w14:textId="77777777" w:rsidR="00B80563" w:rsidRPr="00DB5B5B" w:rsidRDefault="00B80563" w:rsidP="00B80563">
      <w:pPr>
        <w:spacing w:line="254" w:lineRule="auto"/>
        <w:rPr>
          <w:rFonts w:eastAsia="Calibri" w:cstheme="minorHAnsi"/>
          <w:b/>
          <w:bCs/>
          <w:sz w:val="24"/>
          <w:szCs w:val="24"/>
        </w:rPr>
      </w:pPr>
      <w:r w:rsidRPr="00DB5B5B">
        <w:rPr>
          <w:rFonts w:eastAsia="Calibri" w:cstheme="minorHAnsi"/>
          <w:b/>
          <w:bCs/>
          <w:sz w:val="24"/>
          <w:szCs w:val="24"/>
        </w:rPr>
        <w:t>Beroepsinhoudelijke opdrachten:  Punt 3 Behoort bij deel 1, A.</w:t>
      </w:r>
    </w:p>
    <w:p w14:paraId="3522EE9E"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Let op: het zijn </w:t>
      </w:r>
      <w:r w:rsidRPr="00DB5B5B">
        <w:rPr>
          <w:rFonts w:eastAsia="Calibri" w:cstheme="minorHAnsi"/>
          <w:b/>
          <w:bCs/>
          <w:sz w:val="24"/>
          <w:szCs w:val="24"/>
        </w:rPr>
        <w:t>communicatieopdrachten.</w:t>
      </w:r>
    </w:p>
    <w:p w14:paraId="1828FB71"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Jullie gaan </w:t>
      </w:r>
      <w:r w:rsidRPr="00DB5B5B">
        <w:rPr>
          <w:rFonts w:eastAsia="Calibri" w:cstheme="minorHAnsi"/>
          <w:b/>
          <w:bCs/>
          <w:sz w:val="24"/>
          <w:szCs w:val="24"/>
        </w:rPr>
        <w:t>twee bedrijven</w:t>
      </w:r>
      <w:r w:rsidRPr="00DB5B5B">
        <w:rPr>
          <w:rFonts w:eastAsia="Calibri" w:cstheme="minorHAnsi"/>
          <w:sz w:val="24"/>
          <w:szCs w:val="24"/>
        </w:rPr>
        <w:t xml:space="preserve"> onderzoeken en beschrijven, en vervolgens vergelijken voor wat betreft  de communicatie.</w:t>
      </w:r>
    </w:p>
    <w:p w14:paraId="7742E1EF"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Te weten:  van een BPV-bedrijf waar je stage hebt gelopen en een met een ander bedrijf van je keuze, dus van het HBO beroep waar je je op wilt richten:</w:t>
      </w:r>
    </w:p>
    <w:p w14:paraId="5BE27D64"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Vergelijk de communicatie tussen de twee bedrijven en trek daar conclusies uit. </w:t>
      </w:r>
    </w:p>
    <w:p w14:paraId="1AF15101"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lastRenderedPageBreak/>
        <w:t>Voorbeeld: je hebt stage gelopen in een kleine tandartsenpraktijk of apotheek. Beschrijf de communicatie en wat de assistent daar voor rol heeft en wat een probleem kan vormen.</w:t>
      </w:r>
    </w:p>
    <w:p w14:paraId="36BD4784"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Dan beschrijf je de communicatie van het beroep van je interesse: PABO docent of fysiotherapeut of… Hoe verloopt de communicatie, wat is de rol van communicatie, wat is het verschil met bedrijf 1.</w:t>
      </w:r>
    </w:p>
    <w:p w14:paraId="166D569E"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 xml:space="preserve">Tot slot beschrijf je je conclusies. Ook ten aanzien van je eigen communicatie. </w:t>
      </w:r>
    </w:p>
    <w:p w14:paraId="7BA09FB2" w14:textId="77777777" w:rsidR="00B80563" w:rsidRPr="00DB5B5B" w:rsidRDefault="00B80563" w:rsidP="00B80563">
      <w:pPr>
        <w:spacing w:line="254" w:lineRule="auto"/>
        <w:rPr>
          <w:rFonts w:eastAsia="Calibri" w:cstheme="minorHAnsi"/>
          <w:b/>
          <w:bCs/>
          <w:sz w:val="24"/>
          <w:szCs w:val="24"/>
        </w:rPr>
      </w:pPr>
    </w:p>
    <w:p w14:paraId="5C1B679F" w14:textId="77777777" w:rsidR="00B80563" w:rsidRPr="00DB5B5B" w:rsidRDefault="00B80563" w:rsidP="00B80563">
      <w:pPr>
        <w:spacing w:line="254" w:lineRule="auto"/>
        <w:rPr>
          <w:rFonts w:eastAsia="Calibri" w:cstheme="minorHAnsi"/>
          <w:b/>
          <w:sz w:val="24"/>
          <w:szCs w:val="24"/>
        </w:rPr>
      </w:pPr>
    </w:p>
    <w:p w14:paraId="6FF275BA" w14:textId="656BAF5C" w:rsidR="00B80563" w:rsidRPr="00DB5B5B" w:rsidRDefault="00B80563" w:rsidP="00B80563">
      <w:pPr>
        <w:spacing w:line="254" w:lineRule="auto"/>
        <w:rPr>
          <w:rFonts w:eastAsia="Calibri" w:cstheme="minorHAnsi"/>
          <w:b/>
          <w:sz w:val="24"/>
          <w:szCs w:val="24"/>
        </w:rPr>
      </w:pPr>
      <w:r w:rsidRPr="00DB5B5B">
        <w:rPr>
          <w:rFonts w:eastAsia="Calibri" w:cstheme="minorHAnsi"/>
          <w:b/>
          <w:sz w:val="24"/>
          <w:szCs w:val="24"/>
        </w:rPr>
        <w:t>Planning</w:t>
      </w:r>
    </w:p>
    <w:tbl>
      <w:tblPr>
        <w:tblStyle w:val="Tabelraster1"/>
        <w:tblW w:w="0" w:type="auto"/>
        <w:tblInd w:w="0" w:type="dxa"/>
        <w:tblLook w:val="04A0" w:firstRow="1" w:lastRow="0" w:firstColumn="1" w:lastColumn="0" w:noHBand="0" w:noVBand="1"/>
      </w:tblPr>
      <w:tblGrid>
        <w:gridCol w:w="2859"/>
        <w:gridCol w:w="3257"/>
        <w:gridCol w:w="2946"/>
      </w:tblGrid>
      <w:tr w:rsidR="00B80563" w:rsidRPr="00DB5B5B" w14:paraId="63D5E36F"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3191CE86"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Les 1 Periode 11</w:t>
            </w:r>
          </w:p>
          <w:p w14:paraId="41ACBA8E"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10 februari  2021</w:t>
            </w:r>
          </w:p>
        </w:tc>
        <w:tc>
          <w:tcPr>
            <w:tcW w:w="3021" w:type="dxa"/>
            <w:tcBorders>
              <w:top w:val="single" w:sz="4" w:space="0" w:color="auto"/>
              <w:left w:val="single" w:sz="4" w:space="0" w:color="auto"/>
              <w:bottom w:val="single" w:sz="4" w:space="0" w:color="auto"/>
              <w:right w:val="single" w:sz="4" w:space="0" w:color="auto"/>
            </w:tcBorders>
          </w:tcPr>
          <w:p w14:paraId="1A7DA531"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Oriëntatie, gesprek over plannen, ideeën, voorkennis</w:t>
            </w:r>
          </w:p>
          <w:p w14:paraId="613706D7"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Uitleg Reader in de </w:t>
            </w:r>
            <w:proofErr w:type="spellStart"/>
            <w:r w:rsidRPr="00DB5B5B">
              <w:rPr>
                <w:rFonts w:asciiTheme="minorHAnsi" w:hAnsiTheme="minorHAnsi" w:cstheme="minorHAnsi"/>
                <w:sz w:val="24"/>
                <w:szCs w:val="24"/>
              </w:rPr>
              <w:t>it’s</w:t>
            </w:r>
            <w:proofErr w:type="spellEnd"/>
            <w:r w:rsidRPr="00DB5B5B">
              <w:rPr>
                <w:rFonts w:asciiTheme="minorHAnsi" w:hAnsiTheme="minorHAnsi" w:cstheme="minorHAnsi"/>
                <w:sz w:val="24"/>
                <w:szCs w:val="24"/>
              </w:rPr>
              <w:t>.</w:t>
            </w:r>
          </w:p>
          <w:p w14:paraId="170E4F3C"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Open dagen </w:t>
            </w:r>
          </w:p>
          <w:p w14:paraId="1B025E35"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Slagingspercentage,</w:t>
            </w:r>
          </w:p>
          <w:p w14:paraId="44E4CD94"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Gastlessen, oproep..</w:t>
            </w:r>
          </w:p>
          <w:p w14:paraId="18AF74B2" w14:textId="77777777" w:rsidR="00B80563" w:rsidRPr="00DB5B5B" w:rsidRDefault="00B80563" w:rsidP="00B80563">
            <w:pPr>
              <w:rPr>
                <w:rFonts w:asciiTheme="minorHAnsi" w:hAnsiTheme="minorHAnsi" w:cstheme="minorHAnsi"/>
                <w:sz w:val="24"/>
                <w:szCs w:val="24"/>
              </w:rPr>
            </w:pPr>
          </w:p>
          <w:p w14:paraId="1E1C808C" w14:textId="77777777" w:rsidR="00B80563" w:rsidRPr="00DB5B5B" w:rsidRDefault="00B80563" w:rsidP="00B80563">
            <w:pPr>
              <w:rPr>
                <w:rFonts w:asciiTheme="minorHAnsi" w:hAnsiTheme="minorHAnsi" w:cstheme="minorHAnsi"/>
                <w:sz w:val="24"/>
                <w:szCs w:val="24"/>
              </w:rPr>
            </w:pPr>
          </w:p>
          <w:p w14:paraId="467C30F5" w14:textId="77777777" w:rsidR="00B80563" w:rsidRPr="00DB5B5B" w:rsidRDefault="00B80563" w:rsidP="00B80563">
            <w:pPr>
              <w:rPr>
                <w:rFonts w:asciiTheme="minorHAnsi" w:hAnsiTheme="minorHAnsi" w:cstheme="minorHAnsi"/>
                <w:sz w:val="24"/>
                <w:szCs w:val="24"/>
              </w:rPr>
            </w:pPr>
          </w:p>
          <w:p w14:paraId="256F0664" w14:textId="77777777" w:rsidR="00B80563" w:rsidRPr="00DB5B5B" w:rsidRDefault="00B80563" w:rsidP="00B80563">
            <w:pPr>
              <w:rPr>
                <w:rFonts w:asciiTheme="minorHAnsi" w:hAnsiTheme="minorHAnsi" w:cstheme="minorHAnsi"/>
                <w:sz w:val="24"/>
                <w:szCs w:val="24"/>
              </w:rPr>
            </w:pPr>
          </w:p>
        </w:tc>
        <w:tc>
          <w:tcPr>
            <w:tcW w:w="3021" w:type="dxa"/>
            <w:tcBorders>
              <w:top w:val="single" w:sz="4" w:space="0" w:color="auto"/>
              <w:left w:val="single" w:sz="4" w:space="0" w:color="auto"/>
              <w:bottom w:val="single" w:sz="4" w:space="0" w:color="auto"/>
              <w:right w:val="single" w:sz="4" w:space="0" w:color="auto"/>
            </w:tcBorders>
          </w:tcPr>
          <w:p w14:paraId="2F54E69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b/>
                <w:bCs/>
                <w:sz w:val="24"/>
                <w:szCs w:val="24"/>
              </w:rPr>
              <w:t>Opdracht</w:t>
            </w:r>
            <w:r w:rsidRPr="00DB5B5B">
              <w:rPr>
                <w:rFonts w:asciiTheme="minorHAnsi" w:hAnsiTheme="minorHAnsi" w:cstheme="minorHAnsi"/>
                <w:sz w:val="24"/>
                <w:szCs w:val="24"/>
              </w:rPr>
              <w:t xml:space="preserve"> : zoek op internet naar slagingspercentage</w:t>
            </w:r>
          </w:p>
          <w:p w14:paraId="671E4A60" w14:textId="77777777" w:rsidR="00B80563" w:rsidRPr="00DB5B5B" w:rsidRDefault="00B80563" w:rsidP="00B80563">
            <w:pPr>
              <w:rPr>
                <w:rFonts w:asciiTheme="minorHAnsi" w:hAnsiTheme="minorHAnsi" w:cstheme="minorHAnsi"/>
                <w:b/>
                <w:bCs/>
                <w:sz w:val="24"/>
                <w:szCs w:val="24"/>
              </w:rPr>
            </w:pPr>
          </w:p>
          <w:p w14:paraId="10182ED4" w14:textId="77777777" w:rsidR="00B80563" w:rsidRPr="00DB5B5B" w:rsidRDefault="00B80563" w:rsidP="00B80563">
            <w:pPr>
              <w:rPr>
                <w:rFonts w:asciiTheme="minorHAnsi" w:hAnsiTheme="minorHAnsi" w:cstheme="minorHAnsi"/>
                <w:b/>
                <w:bCs/>
                <w:sz w:val="24"/>
                <w:szCs w:val="24"/>
              </w:rPr>
            </w:pPr>
            <w:r w:rsidRPr="00DB5B5B">
              <w:rPr>
                <w:rFonts w:asciiTheme="minorHAnsi" w:hAnsiTheme="minorHAnsi" w:cstheme="minorHAnsi"/>
                <w:b/>
                <w:bCs/>
                <w:sz w:val="24"/>
                <w:szCs w:val="24"/>
              </w:rPr>
              <w:t>Opdracht: bestudeer het verstrekte kwalificatiedossier van SBB: Keuzedeel K0125.</w:t>
            </w:r>
          </w:p>
          <w:p w14:paraId="0AC9285A" w14:textId="77777777" w:rsidR="00B80563" w:rsidRPr="00DB5B5B" w:rsidRDefault="00B80563" w:rsidP="00B80563">
            <w:pPr>
              <w:rPr>
                <w:rFonts w:asciiTheme="minorHAnsi" w:hAnsiTheme="minorHAnsi" w:cstheme="minorHAnsi"/>
                <w:sz w:val="24"/>
                <w:szCs w:val="24"/>
              </w:rPr>
            </w:pPr>
          </w:p>
          <w:p w14:paraId="621DB40C"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Bestudeer alle verstrekte documenten in de </w:t>
            </w:r>
            <w:proofErr w:type="spellStart"/>
            <w:r w:rsidRPr="00DB5B5B">
              <w:rPr>
                <w:rFonts w:asciiTheme="minorHAnsi" w:hAnsiTheme="minorHAnsi" w:cstheme="minorHAnsi"/>
                <w:sz w:val="24"/>
                <w:szCs w:val="24"/>
              </w:rPr>
              <w:t>its</w:t>
            </w:r>
            <w:proofErr w:type="spellEnd"/>
          </w:p>
          <w:p w14:paraId="289128C5"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Maak groepen van vier studneten</w:t>
            </w:r>
          </w:p>
        </w:tc>
      </w:tr>
      <w:tr w:rsidR="00B80563" w:rsidRPr="00DB5B5B" w14:paraId="61F2C437"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1F82F94F"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Les 2 Periode 11</w:t>
            </w:r>
          </w:p>
          <w:p w14:paraId="7EA3195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17  februari 2021</w:t>
            </w:r>
          </w:p>
        </w:tc>
        <w:tc>
          <w:tcPr>
            <w:tcW w:w="3021" w:type="dxa"/>
            <w:tcBorders>
              <w:top w:val="single" w:sz="4" w:space="0" w:color="auto"/>
              <w:left w:val="single" w:sz="4" w:space="0" w:color="auto"/>
              <w:bottom w:val="single" w:sz="4" w:space="0" w:color="auto"/>
              <w:right w:val="single" w:sz="4" w:space="0" w:color="auto"/>
            </w:tcBorders>
            <w:hideMark/>
          </w:tcPr>
          <w:p w14:paraId="520F65E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 Bespreken vragen over de werkwijze.</w:t>
            </w:r>
          </w:p>
          <w:p w14:paraId="33C47C20"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Bespreken de gevonden info over opleidingen, Opendagen, toelatingseisen e.d.</w:t>
            </w:r>
          </w:p>
          <w:p w14:paraId="13DA961E"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Voorkeur /bespreken Gastlessen met oud studenten, of kennissen die bepaalde HBO studies doen.</w:t>
            </w:r>
          </w:p>
        </w:tc>
        <w:tc>
          <w:tcPr>
            <w:tcW w:w="3021" w:type="dxa"/>
            <w:tcBorders>
              <w:top w:val="single" w:sz="4" w:space="0" w:color="auto"/>
              <w:left w:val="single" w:sz="4" w:space="0" w:color="auto"/>
              <w:bottom w:val="single" w:sz="4" w:space="0" w:color="auto"/>
              <w:right w:val="single" w:sz="4" w:space="0" w:color="auto"/>
            </w:tcBorders>
            <w:hideMark/>
          </w:tcPr>
          <w:p w14:paraId="43BDC31B"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Zoek alle digitale info die je kunt vinden over het HBO da </w:t>
            </w:r>
            <w:proofErr w:type="spellStart"/>
            <w:r w:rsidRPr="00DB5B5B">
              <w:rPr>
                <w:rFonts w:asciiTheme="minorHAnsi" w:hAnsiTheme="minorHAnsi" w:cstheme="minorHAnsi"/>
                <w:sz w:val="24"/>
                <w:szCs w:val="24"/>
              </w:rPr>
              <w:t>tje</w:t>
            </w:r>
            <w:proofErr w:type="spellEnd"/>
            <w:r w:rsidRPr="00DB5B5B">
              <w:rPr>
                <w:rFonts w:asciiTheme="minorHAnsi" w:hAnsiTheme="minorHAnsi" w:cstheme="minorHAnsi"/>
                <w:sz w:val="24"/>
                <w:szCs w:val="24"/>
              </w:rPr>
              <w:t xml:space="preserve"> interesse heeft. Zijn er Open dagen? Wanneer, bekijk de toelatingseisen. </w:t>
            </w:r>
          </w:p>
        </w:tc>
      </w:tr>
      <w:tr w:rsidR="00B80563" w:rsidRPr="00DB5B5B" w14:paraId="3CCDC82E"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395E50EA"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Les 3 Periode 11</w:t>
            </w:r>
          </w:p>
          <w:p w14:paraId="7253002A"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3 maart 2021</w:t>
            </w:r>
          </w:p>
        </w:tc>
        <w:tc>
          <w:tcPr>
            <w:tcW w:w="3021" w:type="dxa"/>
            <w:tcBorders>
              <w:top w:val="single" w:sz="4" w:space="0" w:color="auto"/>
              <w:left w:val="single" w:sz="4" w:space="0" w:color="auto"/>
              <w:bottom w:val="single" w:sz="4" w:space="0" w:color="auto"/>
              <w:right w:val="single" w:sz="4" w:space="0" w:color="auto"/>
            </w:tcBorders>
            <w:hideMark/>
          </w:tcPr>
          <w:p w14:paraId="753A3F5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Toelichting beroepsinhoudelijke opdrachten. Docent gaat alle groepen bij langs</w:t>
            </w:r>
          </w:p>
        </w:tc>
        <w:tc>
          <w:tcPr>
            <w:tcW w:w="3021" w:type="dxa"/>
            <w:tcBorders>
              <w:top w:val="single" w:sz="4" w:space="0" w:color="auto"/>
              <w:left w:val="single" w:sz="4" w:space="0" w:color="auto"/>
              <w:bottom w:val="single" w:sz="4" w:space="0" w:color="auto"/>
              <w:right w:val="single" w:sz="4" w:space="0" w:color="auto"/>
            </w:tcBorders>
            <w:hideMark/>
          </w:tcPr>
          <w:p w14:paraId="569C1490"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Zelfstandig verder werken per groep</w:t>
            </w:r>
          </w:p>
        </w:tc>
      </w:tr>
      <w:tr w:rsidR="00B80563" w:rsidRPr="00DB5B5B" w14:paraId="59915D9A"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3D856DD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Les 4 Periode 11 </w:t>
            </w:r>
          </w:p>
          <w:p w14:paraId="42D2D45A"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10 maart 2021</w:t>
            </w:r>
          </w:p>
        </w:tc>
        <w:tc>
          <w:tcPr>
            <w:tcW w:w="3021" w:type="dxa"/>
            <w:tcBorders>
              <w:top w:val="single" w:sz="4" w:space="0" w:color="auto"/>
              <w:left w:val="single" w:sz="4" w:space="0" w:color="auto"/>
              <w:bottom w:val="single" w:sz="4" w:space="0" w:color="auto"/>
              <w:right w:val="single" w:sz="4" w:space="0" w:color="auto"/>
            </w:tcBorders>
            <w:hideMark/>
          </w:tcPr>
          <w:p w14:paraId="2D2949FA" w14:textId="77777777"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 xml:space="preserve">Gastles </w:t>
            </w:r>
          </w:p>
        </w:tc>
        <w:tc>
          <w:tcPr>
            <w:tcW w:w="3021" w:type="dxa"/>
            <w:tcBorders>
              <w:top w:val="single" w:sz="4" w:space="0" w:color="auto"/>
              <w:left w:val="single" w:sz="4" w:space="0" w:color="auto"/>
              <w:bottom w:val="single" w:sz="4" w:space="0" w:color="auto"/>
              <w:right w:val="single" w:sz="4" w:space="0" w:color="auto"/>
            </w:tcBorders>
            <w:hideMark/>
          </w:tcPr>
          <w:p w14:paraId="2407C806"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color w:val="FF0000"/>
                <w:sz w:val="24"/>
                <w:szCs w:val="24"/>
              </w:rPr>
              <w:t>Nikita Mik, Fysiotherapie</w:t>
            </w:r>
          </w:p>
        </w:tc>
      </w:tr>
      <w:tr w:rsidR="00B80563" w:rsidRPr="00DB5B5B" w14:paraId="3A3C99A4"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38C0CB77"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Les 5 Periode 11</w:t>
            </w:r>
          </w:p>
          <w:p w14:paraId="574A6AFF"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17 maart 2021</w:t>
            </w:r>
          </w:p>
        </w:tc>
        <w:tc>
          <w:tcPr>
            <w:tcW w:w="3021" w:type="dxa"/>
            <w:tcBorders>
              <w:top w:val="single" w:sz="4" w:space="0" w:color="auto"/>
              <w:left w:val="single" w:sz="4" w:space="0" w:color="auto"/>
              <w:bottom w:val="single" w:sz="4" w:space="0" w:color="auto"/>
              <w:right w:val="single" w:sz="4" w:space="0" w:color="auto"/>
            </w:tcBorders>
            <w:hideMark/>
          </w:tcPr>
          <w:p w14:paraId="5CF79F83" w14:textId="77777777"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Gastles</w:t>
            </w:r>
          </w:p>
        </w:tc>
        <w:tc>
          <w:tcPr>
            <w:tcW w:w="3021" w:type="dxa"/>
            <w:tcBorders>
              <w:top w:val="single" w:sz="4" w:space="0" w:color="auto"/>
              <w:left w:val="single" w:sz="4" w:space="0" w:color="auto"/>
              <w:bottom w:val="single" w:sz="4" w:space="0" w:color="auto"/>
              <w:right w:val="single" w:sz="4" w:space="0" w:color="auto"/>
            </w:tcBorders>
          </w:tcPr>
          <w:p w14:paraId="22AF4D7E" w14:textId="77777777" w:rsidR="00B80563" w:rsidRPr="00DB5B5B" w:rsidRDefault="00B80563" w:rsidP="00B80563">
            <w:pPr>
              <w:rPr>
                <w:rFonts w:asciiTheme="minorHAnsi" w:hAnsiTheme="minorHAnsi" w:cstheme="minorHAnsi"/>
                <w:sz w:val="24"/>
                <w:szCs w:val="24"/>
              </w:rPr>
            </w:pPr>
          </w:p>
        </w:tc>
      </w:tr>
      <w:tr w:rsidR="00B80563" w:rsidRPr="00DB5B5B" w14:paraId="2C1A601C"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41DEEB44"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Les 6 Periode 11</w:t>
            </w:r>
          </w:p>
          <w:p w14:paraId="1FF45C8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24 maart 2021</w:t>
            </w:r>
          </w:p>
        </w:tc>
        <w:tc>
          <w:tcPr>
            <w:tcW w:w="3021" w:type="dxa"/>
            <w:tcBorders>
              <w:top w:val="single" w:sz="4" w:space="0" w:color="auto"/>
              <w:left w:val="single" w:sz="4" w:space="0" w:color="auto"/>
              <w:bottom w:val="single" w:sz="4" w:space="0" w:color="auto"/>
              <w:right w:val="single" w:sz="4" w:space="0" w:color="auto"/>
            </w:tcBorders>
            <w:hideMark/>
          </w:tcPr>
          <w:p w14:paraId="7C8DA1AB"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Zelfstandig verder werken per groep, docent spreekt alle groepen apart</w:t>
            </w:r>
          </w:p>
        </w:tc>
        <w:tc>
          <w:tcPr>
            <w:tcW w:w="3021" w:type="dxa"/>
            <w:tcBorders>
              <w:top w:val="single" w:sz="4" w:space="0" w:color="auto"/>
              <w:left w:val="single" w:sz="4" w:space="0" w:color="auto"/>
              <w:bottom w:val="single" w:sz="4" w:space="0" w:color="auto"/>
              <w:right w:val="single" w:sz="4" w:space="0" w:color="auto"/>
            </w:tcBorders>
          </w:tcPr>
          <w:p w14:paraId="60801109" w14:textId="77777777" w:rsidR="00B80563" w:rsidRPr="00DB5B5B" w:rsidRDefault="00B80563" w:rsidP="00B80563">
            <w:pPr>
              <w:rPr>
                <w:rFonts w:asciiTheme="minorHAnsi" w:hAnsiTheme="minorHAnsi" w:cstheme="minorHAnsi"/>
                <w:sz w:val="24"/>
                <w:szCs w:val="24"/>
              </w:rPr>
            </w:pPr>
          </w:p>
        </w:tc>
      </w:tr>
      <w:tr w:rsidR="00B80563" w:rsidRPr="00DB5B5B" w14:paraId="7F637EEC"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0AE5E3D9"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Les 7 Periode 11</w:t>
            </w:r>
          </w:p>
          <w:p w14:paraId="3062AEDC"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21 maart  2021</w:t>
            </w:r>
          </w:p>
        </w:tc>
        <w:tc>
          <w:tcPr>
            <w:tcW w:w="3021" w:type="dxa"/>
            <w:tcBorders>
              <w:top w:val="single" w:sz="4" w:space="0" w:color="auto"/>
              <w:left w:val="single" w:sz="4" w:space="0" w:color="auto"/>
              <w:bottom w:val="single" w:sz="4" w:space="0" w:color="auto"/>
              <w:right w:val="single" w:sz="4" w:space="0" w:color="auto"/>
            </w:tcBorders>
            <w:hideMark/>
          </w:tcPr>
          <w:p w14:paraId="54DAFC25"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b/>
                <w:bCs/>
                <w:sz w:val="24"/>
                <w:szCs w:val="24"/>
              </w:rPr>
              <w:t xml:space="preserve">Presentaties </w:t>
            </w:r>
            <w:r w:rsidRPr="00DB5B5B">
              <w:rPr>
                <w:rFonts w:asciiTheme="minorHAnsi" w:hAnsiTheme="minorHAnsi" w:cstheme="minorHAnsi"/>
                <w:sz w:val="24"/>
                <w:szCs w:val="24"/>
              </w:rPr>
              <w:t xml:space="preserve">elke groep </w:t>
            </w:r>
          </w:p>
        </w:tc>
        <w:tc>
          <w:tcPr>
            <w:tcW w:w="3021" w:type="dxa"/>
            <w:tcBorders>
              <w:top w:val="single" w:sz="4" w:space="0" w:color="auto"/>
              <w:left w:val="single" w:sz="4" w:space="0" w:color="auto"/>
              <w:bottom w:val="single" w:sz="4" w:space="0" w:color="auto"/>
              <w:right w:val="single" w:sz="4" w:space="0" w:color="auto"/>
            </w:tcBorders>
            <w:hideMark/>
          </w:tcPr>
          <w:p w14:paraId="7008098E"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 xml:space="preserve">Er zijn 4 a 5  groepen aanwezig en doen alle drie </w:t>
            </w:r>
            <w:r w:rsidRPr="00DB5B5B">
              <w:rPr>
                <w:rFonts w:asciiTheme="minorHAnsi" w:hAnsiTheme="minorHAnsi" w:cstheme="minorHAnsi"/>
                <w:sz w:val="24"/>
                <w:szCs w:val="24"/>
              </w:rPr>
              <w:lastRenderedPageBreak/>
              <w:t>de presentatie en beoordelende elkaar met de docent.</w:t>
            </w:r>
          </w:p>
        </w:tc>
      </w:tr>
      <w:tr w:rsidR="00B80563" w:rsidRPr="00DB5B5B" w14:paraId="21DD4944"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27092B22"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lastRenderedPageBreak/>
              <w:t>Les 8 Periode 11</w:t>
            </w:r>
          </w:p>
          <w:p w14:paraId="25C87385"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28 maart 2021</w:t>
            </w:r>
          </w:p>
        </w:tc>
        <w:tc>
          <w:tcPr>
            <w:tcW w:w="3021" w:type="dxa"/>
            <w:tcBorders>
              <w:top w:val="single" w:sz="4" w:space="0" w:color="auto"/>
              <w:left w:val="single" w:sz="4" w:space="0" w:color="auto"/>
              <w:bottom w:val="single" w:sz="4" w:space="0" w:color="auto"/>
              <w:right w:val="single" w:sz="4" w:space="0" w:color="auto"/>
            </w:tcBorders>
            <w:hideMark/>
          </w:tcPr>
          <w:p w14:paraId="160489B0"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b/>
                <w:bCs/>
                <w:sz w:val="24"/>
                <w:szCs w:val="24"/>
              </w:rPr>
              <w:t>Presentaties</w:t>
            </w:r>
            <w:r w:rsidRPr="00DB5B5B">
              <w:rPr>
                <w:rFonts w:asciiTheme="minorHAnsi" w:hAnsiTheme="minorHAnsi" w:cstheme="minorHAnsi"/>
                <w:sz w:val="24"/>
                <w:szCs w:val="24"/>
              </w:rPr>
              <w:t xml:space="preserve"> elke groep</w:t>
            </w:r>
          </w:p>
        </w:tc>
        <w:tc>
          <w:tcPr>
            <w:tcW w:w="3021" w:type="dxa"/>
            <w:tcBorders>
              <w:top w:val="single" w:sz="4" w:space="0" w:color="auto"/>
              <w:left w:val="single" w:sz="4" w:space="0" w:color="auto"/>
              <w:bottom w:val="single" w:sz="4" w:space="0" w:color="auto"/>
              <w:right w:val="single" w:sz="4" w:space="0" w:color="auto"/>
            </w:tcBorders>
            <w:hideMark/>
          </w:tcPr>
          <w:p w14:paraId="4722ECA5"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sz w:val="24"/>
                <w:szCs w:val="24"/>
              </w:rPr>
              <w:t>IDEM</w:t>
            </w:r>
          </w:p>
        </w:tc>
      </w:tr>
      <w:tr w:rsidR="00B80563" w:rsidRPr="00DB5B5B" w14:paraId="2504F44D" w14:textId="77777777" w:rsidTr="00B80563">
        <w:tc>
          <w:tcPr>
            <w:tcW w:w="3020" w:type="dxa"/>
            <w:tcBorders>
              <w:top w:val="single" w:sz="4" w:space="0" w:color="auto"/>
              <w:left w:val="single" w:sz="4" w:space="0" w:color="auto"/>
              <w:bottom w:val="single" w:sz="4" w:space="0" w:color="auto"/>
              <w:right w:val="single" w:sz="4" w:space="0" w:color="auto"/>
            </w:tcBorders>
          </w:tcPr>
          <w:p w14:paraId="41506894" w14:textId="77777777" w:rsidR="00B80563" w:rsidRPr="00DB5B5B" w:rsidRDefault="00B80563" w:rsidP="00B80563">
            <w:pPr>
              <w:rPr>
                <w:rFonts w:asciiTheme="minorHAnsi" w:hAnsiTheme="minorHAnsi" w:cstheme="minorHAnsi"/>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68BCC8DD" w14:textId="77777777" w:rsidR="00B80563" w:rsidRPr="00DB5B5B" w:rsidRDefault="00B80563" w:rsidP="00B80563">
            <w:pPr>
              <w:rPr>
                <w:rFonts w:asciiTheme="minorHAnsi" w:hAnsiTheme="minorHAnsi" w:cstheme="minorHAnsi"/>
                <w:sz w:val="24"/>
                <w:szCs w:val="24"/>
              </w:rPr>
            </w:pPr>
            <w:r w:rsidRPr="00DB5B5B">
              <w:rPr>
                <w:rFonts w:asciiTheme="minorHAnsi" w:hAnsiTheme="minorHAnsi" w:cstheme="minorHAnsi"/>
                <w:b/>
                <w:bCs/>
                <w:color w:val="FF0000"/>
                <w:sz w:val="24"/>
                <w:szCs w:val="24"/>
              </w:rPr>
              <w:t>INLEVEREN VERANTWOORDINGSVERSLAG</w:t>
            </w:r>
          </w:p>
        </w:tc>
        <w:tc>
          <w:tcPr>
            <w:tcW w:w="3021" w:type="dxa"/>
            <w:tcBorders>
              <w:top w:val="single" w:sz="4" w:space="0" w:color="auto"/>
              <w:left w:val="single" w:sz="4" w:space="0" w:color="auto"/>
              <w:bottom w:val="single" w:sz="4" w:space="0" w:color="auto"/>
              <w:right w:val="single" w:sz="4" w:space="0" w:color="auto"/>
            </w:tcBorders>
          </w:tcPr>
          <w:p w14:paraId="2D72B7E1" w14:textId="77777777" w:rsidR="00B80563" w:rsidRPr="00DB5B5B" w:rsidRDefault="00B80563" w:rsidP="00B80563">
            <w:pPr>
              <w:rPr>
                <w:rFonts w:asciiTheme="minorHAnsi" w:hAnsiTheme="minorHAnsi" w:cstheme="minorHAnsi"/>
                <w:sz w:val="24"/>
                <w:szCs w:val="24"/>
              </w:rPr>
            </w:pPr>
          </w:p>
        </w:tc>
      </w:tr>
    </w:tbl>
    <w:p w14:paraId="4A1D0557" w14:textId="77777777" w:rsidR="00B80563" w:rsidRPr="00DB5B5B" w:rsidRDefault="00B80563" w:rsidP="00B80563">
      <w:pPr>
        <w:spacing w:line="254" w:lineRule="auto"/>
        <w:rPr>
          <w:rFonts w:eastAsia="Calibri" w:cstheme="minorHAnsi"/>
          <w:b/>
          <w:bCs/>
          <w:sz w:val="24"/>
          <w:szCs w:val="24"/>
        </w:rPr>
      </w:pPr>
    </w:p>
    <w:p w14:paraId="3A728BF9" w14:textId="6F3344B8" w:rsidR="00B80563" w:rsidRPr="00DB5B5B" w:rsidRDefault="00B80563" w:rsidP="00B80563">
      <w:pPr>
        <w:spacing w:line="254" w:lineRule="auto"/>
        <w:rPr>
          <w:rFonts w:eastAsia="Calibri" w:cstheme="minorHAnsi"/>
          <w:b/>
          <w:bCs/>
          <w:sz w:val="24"/>
          <w:szCs w:val="24"/>
        </w:rPr>
      </w:pPr>
    </w:p>
    <w:p w14:paraId="1CE0410E" w14:textId="622C7373" w:rsidR="00B80563" w:rsidRPr="00DB5B5B" w:rsidRDefault="00B80563" w:rsidP="00B80563">
      <w:pPr>
        <w:spacing w:line="254" w:lineRule="auto"/>
        <w:rPr>
          <w:rFonts w:eastAsia="Calibri" w:cstheme="minorHAnsi"/>
          <w:b/>
          <w:bCs/>
          <w:sz w:val="24"/>
          <w:szCs w:val="24"/>
        </w:rPr>
      </w:pPr>
    </w:p>
    <w:p w14:paraId="5E55F9E9" w14:textId="01E83C33" w:rsidR="00B80563" w:rsidRPr="00DB5B5B" w:rsidRDefault="00B80563" w:rsidP="00B80563">
      <w:pPr>
        <w:spacing w:line="254" w:lineRule="auto"/>
        <w:rPr>
          <w:rFonts w:eastAsia="Calibri" w:cstheme="minorHAnsi"/>
          <w:b/>
          <w:bCs/>
          <w:sz w:val="24"/>
          <w:szCs w:val="24"/>
        </w:rPr>
      </w:pPr>
    </w:p>
    <w:p w14:paraId="455A2A86" w14:textId="77777777" w:rsidR="003232F4" w:rsidRPr="00DB5B5B" w:rsidRDefault="003232F4" w:rsidP="00B80563">
      <w:pPr>
        <w:spacing w:line="254" w:lineRule="auto"/>
        <w:rPr>
          <w:rFonts w:eastAsia="Calibri" w:cstheme="minorHAnsi"/>
          <w:b/>
          <w:bCs/>
          <w:sz w:val="24"/>
          <w:szCs w:val="24"/>
        </w:rPr>
      </w:pPr>
    </w:p>
    <w:p w14:paraId="688D262D" w14:textId="77777777" w:rsidR="00B80563" w:rsidRPr="00DB5B5B" w:rsidRDefault="00B80563" w:rsidP="00B80563">
      <w:pPr>
        <w:spacing w:line="254" w:lineRule="auto"/>
        <w:rPr>
          <w:rFonts w:eastAsia="Calibri" w:cstheme="minorHAnsi"/>
          <w:b/>
          <w:bCs/>
          <w:sz w:val="24"/>
          <w:szCs w:val="24"/>
        </w:rPr>
      </w:pPr>
    </w:p>
    <w:p w14:paraId="57709C55" w14:textId="20E586C4" w:rsidR="00B80563" w:rsidRPr="00DB5B5B" w:rsidRDefault="00B80563" w:rsidP="00B80563">
      <w:pPr>
        <w:spacing w:line="254" w:lineRule="auto"/>
        <w:rPr>
          <w:rFonts w:eastAsia="Calibri" w:cstheme="minorHAnsi"/>
          <w:b/>
          <w:bCs/>
          <w:sz w:val="24"/>
          <w:szCs w:val="24"/>
        </w:rPr>
      </w:pPr>
      <w:r w:rsidRPr="00DB5B5B">
        <w:rPr>
          <w:rFonts w:eastAsia="Calibri" w:cstheme="minorHAnsi"/>
          <w:b/>
          <w:bCs/>
          <w:sz w:val="24"/>
          <w:szCs w:val="24"/>
        </w:rPr>
        <w:t>Reflectieverslag INDIVIDUEEL</w:t>
      </w:r>
    </w:p>
    <w:p w14:paraId="162A50A8" w14:textId="7777777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Onderbouw in dit verslag of je voldoende voorbereid bent op het HBO en welke vervolgstappen je gaat nemen naar aanleiding van je conclusies.</w:t>
      </w:r>
    </w:p>
    <w:p w14:paraId="70650675" w14:textId="77777777" w:rsidR="00B80563" w:rsidRPr="00DB5B5B" w:rsidRDefault="00B80563" w:rsidP="00B80563">
      <w:pPr>
        <w:spacing w:line="254" w:lineRule="auto"/>
        <w:rPr>
          <w:rFonts w:eastAsia="Calibri" w:cstheme="minorHAnsi"/>
          <w:sz w:val="24"/>
          <w:szCs w:val="24"/>
        </w:rPr>
      </w:pPr>
    </w:p>
    <w:p w14:paraId="6EB5B701" w14:textId="77777777" w:rsidR="00B80563" w:rsidRPr="00DB5B5B" w:rsidRDefault="00B80563" w:rsidP="00B80563">
      <w:pPr>
        <w:numPr>
          <w:ilvl w:val="0"/>
          <w:numId w:val="3"/>
        </w:numPr>
        <w:spacing w:line="254" w:lineRule="auto"/>
        <w:contextualSpacing/>
        <w:rPr>
          <w:rFonts w:eastAsia="Calibri" w:cstheme="minorHAnsi"/>
          <w:sz w:val="24"/>
          <w:szCs w:val="24"/>
        </w:rPr>
      </w:pPr>
      <w:r w:rsidRPr="00DB5B5B">
        <w:rPr>
          <w:rFonts w:eastAsia="Calibri" w:cstheme="minorHAnsi"/>
          <w:sz w:val="24"/>
          <w:szCs w:val="24"/>
        </w:rPr>
        <w:t>Reflectie op het werken in een projectgroep aan de beroepsinhoudelijke opdrachten.</w:t>
      </w:r>
    </w:p>
    <w:p w14:paraId="4C3A8EFC" w14:textId="77777777" w:rsidR="00B80563" w:rsidRPr="00DB5B5B" w:rsidRDefault="00B80563" w:rsidP="00B80563">
      <w:pPr>
        <w:numPr>
          <w:ilvl w:val="0"/>
          <w:numId w:val="3"/>
        </w:numPr>
        <w:spacing w:line="254" w:lineRule="auto"/>
        <w:contextualSpacing/>
        <w:rPr>
          <w:rFonts w:eastAsia="Calibri" w:cstheme="minorHAnsi"/>
          <w:sz w:val="24"/>
          <w:szCs w:val="24"/>
        </w:rPr>
      </w:pPr>
      <w:r w:rsidRPr="00DB5B5B">
        <w:rPr>
          <w:rFonts w:eastAsia="Calibri" w:cstheme="minorHAnsi"/>
          <w:sz w:val="24"/>
          <w:szCs w:val="24"/>
        </w:rPr>
        <w:t>Reflectie op de gehouden presentatie en de samenwerking daarbij.</w:t>
      </w:r>
    </w:p>
    <w:p w14:paraId="7D8C297E" w14:textId="77777777" w:rsidR="00B80563" w:rsidRPr="00DB5B5B" w:rsidRDefault="00B80563" w:rsidP="00B80563">
      <w:pPr>
        <w:numPr>
          <w:ilvl w:val="0"/>
          <w:numId w:val="3"/>
        </w:numPr>
        <w:spacing w:line="254" w:lineRule="auto"/>
        <w:contextualSpacing/>
        <w:rPr>
          <w:rFonts w:eastAsia="Calibri" w:cstheme="minorHAnsi"/>
          <w:sz w:val="24"/>
          <w:szCs w:val="24"/>
        </w:rPr>
      </w:pPr>
      <w:r w:rsidRPr="00DB5B5B">
        <w:rPr>
          <w:rFonts w:eastAsia="Calibri" w:cstheme="minorHAnsi"/>
          <w:sz w:val="24"/>
          <w:szCs w:val="24"/>
        </w:rPr>
        <w:t xml:space="preserve">Reflectie op je eigen competenties ( zie punt 6 hierboven!!) </w:t>
      </w:r>
    </w:p>
    <w:p w14:paraId="0520BFB6" w14:textId="77777777" w:rsidR="00B80563" w:rsidRPr="00DB5B5B" w:rsidRDefault="00B80563" w:rsidP="00B80563">
      <w:pPr>
        <w:numPr>
          <w:ilvl w:val="0"/>
          <w:numId w:val="3"/>
        </w:numPr>
        <w:spacing w:line="254" w:lineRule="auto"/>
        <w:contextualSpacing/>
        <w:rPr>
          <w:rFonts w:eastAsia="Calibri" w:cstheme="minorHAnsi"/>
          <w:sz w:val="24"/>
          <w:szCs w:val="24"/>
        </w:rPr>
      </w:pPr>
      <w:r w:rsidRPr="00DB5B5B">
        <w:rPr>
          <w:rFonts w:eastAsia="Calibri" w:cstheme="minorHAnsi"/>
          <w:sz w:val="24"/>
          <w:szCs w:val="24"/>
        </w:rPr>
        <w:t>Het trekken van je eigen conclusies</w:t>
      </w:r>
    </w:p>
    <w:p w14:paraId="54676330" w14:textId="77777777" w:rsidR="00B80563" w:rsidRPr="00DB5B5B" w:rsidRDefault="00B80563" w:rsidP="00B80563">
      <w:pPr>
        <w:numPr>
          <w:ilvl w:val="0"/>
          <w:numId w:val="3"/>
        </w:numPr>
        <w:spacing w:line="254" w:lineRule="auto"/>
        <w:contextualSpacing/>
        <w:rPr>
          <w:rFonts w:eastAsia="Calibri" w:cstheme="minorHAnsi"/>
          <w:sz w:val="24"/>
          <w:szCs w:val="24"/>
        </w:rPr>
      </w:pPr>
      <w:r w:rsidRPr="00DB5B5B">
        <w:rPr>
          <w:rFonts w:eastAsia="Calibri" w:cstheme="minorHAnsi"/>
          <w:sz w:val="24"/>
          <w:szCs w:val="24"/>
        </w:rPr>
        <w:t>Reflectie op het planmatig werken binnen dit keuzedeel</w:t>
      </w:r>
    </w:p>
    <w:p w14:paraId="1D54F983" w14:textId="77777777" w:rsidR="00B80563" w:rsidRPr="00DB5B5B" w:rsidRDefault="00B80563" w:rsidP="00B80563">
      <w:pPr>
        <w:numPr>
          <w:ilvl w:val="0"/>
          <w:numId w:val="3"/>
        </w:numPr>
        <w:spacing w:line="254" w:lineRule="auto"/>
        <w:contextualSpacing/>
        <w:rPr>
          <w:rFonts w:eastAsia="Calibri" w:cstheme="minorHAnsi"/>
          <w:sz w:val="24"/>
          <w:szCs w:val="24"/>
        </w:rPr>
      </w:pPr>
      <w:r w:rsidRPr="00DB5B5B">
        <w:rPr>
          <w:rFonts w:eastAsia="Calibri" w:cstheme="minorHAnsi"/>
          <w:sz w:val="24"/>
          <w:szCs w:val="24"/>
        </w:rPr>
        <w:t>Conclusie of je gaat  naar het doorstromen HBO en de vervolgstappen die jij gaat nemen.</w:t>
      </w:r>
    </w:p>
    <w:p w14:paraId="5FF4DE98" w14:textId="09FE79F9" w:rsidR="00B80563" w:rsidRPr="00DB5B5B" w:rsidRDefault="00B80563" w:rsidP="00B80563">
      <w:pPr>
        <w:spacing w:line="254" w:lineRule="auto"/>
        <w:rPr>
          <w:rFonts w:eastAsia="Calibri" w:cstheme="minorHAnsi"/>
          <w:sz w:val="24"/>
          <w:szCs w:val="24"/>
        </w:rPr>
      </w:pPr>
    </w:p>
    <w:p w14:paraId="0299EEF9" w14:textId="215FD3E7" w:rsidR="00B80563" w:rsidRPr="00DB5B5B" w:rsidRDefault="00B80563" w:rsidP="00B80563">
      <w:pPr>
        <w:spacing w:line="254" w:lineRule="auto"/>
        <w:rPr>
          <w:rFonts w:eastAsia="Calibri" w:cstheme="minorHAnsi"/>
          <w:sz w:val="24"/>
          <w:szCs w:val="24"/>
        </w:rPr>
      </w:pPr>
      <w:r w:rsidRPr="00DB5B5B">
        <w:rPr>
          <w:rFonts w:eastAsia="Calibri" w:cstheme="minorHAnsi"/>
          <w:sz w:val="24"/>
          <w:szCs w:val="24"/>
        </w:rPr>
        <w:t>Planning</w:t>
      </w:r>
    </w:p>
    <w:p w14:paraId="67DF9FAB" w14:textId="7450FD90" w:rsidR="00B80563" w:rsidRPr="00DB5B5B" w:rsidRDefault="00B80563" w:rsidP="00B80563">
      <w:pPr>
        <w:spacing w:line="254" w:lineRule="auto"/>
        <w:rPr>
          <w:rFonts w:eastAsia="Calibri" w:cstheme="minorHAnsi"/>
          <w:sz w:val="24"/>
          <w:szCs w:val="24"/>
        </w:rPr>
      </w:pPr>
    </w:p>
    <w:p w14:paraId="621C6370" w14:textId="77777777" w:rsidR="00B80563" w:rsidRPr="00DB5B5B" w:rsidRDefault="00B80563" w:rsidP="00B80563">
      <w:pPr>
        <w:spacing w:line="254" w:lineRule="auto"/>
        <w:rPr>
          <w:rFonts w:eastAsia="Calibri" w:cstheme="minorHAnsi"/>
          <w:sz w:val="24"/>
          <w:szCs w:val="24"/>
        </w:rPr>
      </w:pPr>
    </w:p>
    <w:tbl>
      <w:tblPr>
        <w:tblStyle w:val="Tabelraster1"/>
        <w:tblW w:w="0" w:type="auto"/>
        <w:tblInd w:w="0" w:type="dxa"/>
        <w:tblLook w:val="04A0" w:firstRow="1" w:lastRow="0" w:firstColumn="1" w:lastColumn="0" w:noHBand="0" w:noVBand="1"/>
      </w:tblPr>
      <w:tblGrid>
        <w:gridCol w:w="3020"/>
        <w:gridCol w:w="3021"/>
        <w:gridCol w:w="3021"/>
      </w:tblGrid>
      <w:tr w:rsidR="00B80563" w:rsidRPr="00DB5B5B" w14:paraId="31F33E3A" w14:textId="77777777" w:rsidTr="00B80563">
        <w:tc>
          <w:tcPr>
            <w:tcW w:w="3020" w:type="dxa"/>
            <w:tcBorders>
              <w:top w:val="single" w:sz="4" w:space="0" w:color="auto"/>
              <w:left w:val="single" w:sz="4" w:space="0" w:color="auto"/>
              <w:bottom w:val="single" w:sz="4" w:space="0" w:color="auto"/>
              <w:right w:val="single" w:sz="4" w:space="0" w:color="auto"/>
            </w:tcBorders>
            <w:shd w:val="clear" w:color="auto" w:fill="auto"/>
          </w:tcPr>
          <w:p w14:paraId="53834D7D" w14:textId="0DC7774A"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Datum</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6F40A0AE" w14:textId="2EFF0AA3"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D611F1C" w14:textId="77777777" w:rsidR="00B80563" w:rsidRPr="00DB5B5B" w:rsidRDefault="00B80563" w:rsidP="00B80563">
            <w:pPr>
              <w:rPr>
                <w:rFonts w:asciiTheme="minorHAnsi" w:hAnsiTheme="minorHAnsi" w:cstheme="minorHAnsi"/>
                <w:color w:val="FF0000"/>
                <w:sz w:val="24"/>
                <w:szCs w:val="24"/>
              </w:rPr>
            </w:pPr>
          </w:p>
        </w:tc>
      </w:tr>
      <w:tr w:rsidR="00B80563" w:rsidRPr="00DB5B5B" w14:paraId="29E5927E" w14:textId="77777777" w:rsidTr="00B80563">
        <w:tc>
          <w:tcPr>
            <w:tcW w:w="3020" w:type="dxa"/>
            <w:tcBorders>
              <w:top w:val="single" w:sz="4" w:space="0" w:color="auto"/>
              <w:left w:val="single" w:sz="4" w:space="0" w:color="auto"/>
              <w:bottom w:val="single" w:sz="4" w:space="0" w:color="auto"/>
              <w:right w:val="single" w:sz="4" w:space="0" w:color="auto"/>
            </w:tcBorders>
            <w:shd w:val="clear" w:color="auto" w:fill="auto"/>
          </w:tcPr>
          <w:p w14:paraId="5BA714BB" w14:textId="415B865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33D325B9"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465AF13D" w14:textId="77777777" w:rsidR="00B80563" w:rsidRPr="00DB5B5B" w:rsidRDefault="00B80563" w:rsidP="00B80563">
            <w:pPr>
              <w:rPr>
                <w:rFonts w:asciiTheme="minorHAnsi" w:hAnsiTheme="minorHAnsi" w:cstheme="minorHAnsi"/>
                <w:color w:val="FF0000"/>
                <w:sz w:val="24"/>
                <w:szCs w:val="24"/>
              </w:rPr>
            </w:pPr>
          </w:p>
        </w:tc>
      </w:tr>
      <w:tr w:rsidR="00B80563" w:rsidRPr="00DB5B5B" w14:paraId="267BEA99" w14:textId="77777777" w:rsidTr="00B80563">
        <w:tc>
          <w:tcPr>
            <w:tcW w:w="3020" w:type="dxa"/>
            <w:tcBorders>
              <w:top w:val="single" w:sz="4" w:space="0" w:color="auto"/>
              <w:left w:val="single" w:sz="4" w:space="0" w:color="auto"/>
              <w:bottom w:val="single" w:sz="4" w:space="0" w:color="auto"/>
              <w:right w:val="single" w:sz="4" w:space="0" w:color="auto"/>
            </w:tcBorders>
          </w:tcPr>
          <w:p w14:paraId="6731C3BD" w14:textId="6F3D9CC2"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7B2F0CF0"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571046E0" w14:textId="77777777" w:rsidR="00B80563" w:rsidRPr="00DB5B5B" w:rsidRDefault="00B80563" w:rsidP="00B80563">
            <w:pPr>
              <w:rPr>
                <w:rFonts w:asciiTheme="minorHAnsi" w:hAnsiTheme="minorHAnsi" w:cstheme="minorHAnsi"/>
                <w:color w:val="FF0000"/>
                <w:sz w:val="24"/>
                <w:szCs w:val="24"/>
              </w:rPr>
            </w:pPr>
          </w:p>
        </w:tc>
      </w:tr>
      <w:tr w:rsidR="00B80563" w:rsidRPr="00DB5B5B" w14:paraId="4BFBD314" w14:textId="77777777" w:rsidTr="00B80563">
        <w:tc>
          <w:tcPr>
            <w:tcW w:w="3020" w:type="dxa"/>
            <w:tcBorders>
              <w:top w:val="single" w:sz="4" w:space="0" w:color="auto"/>
              <w:left w:val="single" w:sz="4" w:space="0" w:color="auto"/>
              <w:bottom w:val="single" w:sz="4" w:space="0" w:color="auto"/>
              <w:right w:val="single" w:sz="4" w:space="0" w:color="auto"/>
            </w:tcBorders>
          </w:tcPr>
          <w:p w14:paraId="7AE3C6A5" w14:textId="29B3A08F"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0F48AAB2" w14:textId="77777777" w:rsidR="00B80563" w:rsidRPr="00DB5B5B" w:rsidRDefault="00B80563" w:rsidP="00B80563">
            <w:pPr>
              <w:rPr>
                <w:rFonts w:asciiTheme="minorHAnsi" w:hAnsiTheme="minorHAnsi" w:cstheme="minorHAnsi"/>
                <w:b/>
                <w:bCs/>
                <w:color w:val="FF0000"/>
                <w:sz w:val="24"/>
                <w:szCs w:val="24"/>
              </w:rPr>
            </w:pPr>
            <w:r w:rsidRPr="00DB5B5B">
              <w:rPr>
                <w:rFonts w:asciiTheme="minorHAnsi" w:hAnsiTheme="minorHAnsi" w:cstheme="minorHAnsi"/>
                <w:b/>
                <w:bCs/>
                <w:color w:val="FF0000"/>
                <w:sz w:val="24"/>
                <w:szCs w:val="24"/>
              </w:rPr>
              <w:t xml:space="preserve">Inleveren reflectie verslag </w:t>
            </w:r>
          </w:p>
        </w:tc>
        <w:tc>
          <w:tcPr>
            <w:tcW w:w="3021" w:type="dxa"/>
            <w:tcBorders>
              <w:top w:val="single" w:sz="4" w:space="0" w:color="auto"/>
              <w:left w:val="single" w:sz="4" w:space="0" w:color="auto"/>
              <w:bottom w:val="single" w:sz="4" w:space="0" w:color="auto"/>
              <w:right w:val="single" w:sz="4" w:space="0" w:color="auto"/>
            </w:tcBorders>
          </w:tcPr>
          <w:p w14:paraId="71C920CA" w14:textId="77777777" w:rsidR="00B80563" w:rsidRPr="00DB5B5B" w:rsidRDefault="00B80563" w:rsidP="00B80563">
            <w:pPr>
              <w:rPr>
                <w:rFonts w:asciiTheme="minorHAnsi" w:hAnsiTheme="minorHAnsi" w:cstheme="minorHAnsi"/>
                <w:color w:val="FF0000"/>
                <w:sz w:val="24"/>
                <w:szCs w:val="24"/>
              </w:rPr>
            </w:pPr>
          </w:p>
        </w:tc>
      </w:tr>
      <w:tr w:rsidR="00B80563" w:rsidRPr="00DB5B5B" w14:paraId="2AEA4C05" w14:textId="77777777" w:rsidTr="00B80563">
        <w:tc>
          <w:tcPr>
            <w:tcW w:w="3020" w:type="dxa"/>
            <w:tcBorders>
              <w:top w:val="single" w:sz="4" w:space="0" w:color="auto"/>
              <w:left w:val="single" w:sz="4" w:space="0" w:color="auto"/>
              <w:bottom w:val="single" w:sz="4" w:space="0" w:color="auto"/>
              <w:right w:val="single" w:sz="4" w:space="0" w:color="auto"/>
            </w:tcBorders>
          </w:tcPr>
          <w:p w14:paraId="16DD7D1C" w14:textId="6B235EF2"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4A1562A7" w14:textId="77777777" w:rsidR="00B80563" w:rsidRPr="00DB5B5B" w:rsidRDefault="00B80563" w:rsidP="00B80563">
            <w:pPr>
              <w:rPr>
                <w:rFonts w:asciiTheme="minorHAnsi" w:hAnsiTheme="minorHAnsi" w:cstheme="minorHAnsi"/>
                <w:b/>
                <w:bCs/>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31768573" w14:textId="77777777" w:rsidR="00B80563" w:rsidRPr="00DB5B5B" w:rsidRDefault="00B80563" w:rsidP="00B80563">
            <w:pPr>
              <w:rPr>
                <w:rFonts w:asciiTheme="minorHAnsi" w:hAnsiTheme="minorHAnsi" w:cstheme="minorHAnsi"/>
                <w:color w:val="FF0000"/>
                <w:sz w:val="24"/>
                <w:szCs w:val="24"/>
              </w:rPr>
            </w:pPr>
          </w:p>
        </w:tc>
      </w:tr>
      <w:tr w:rsidR="00B80563" w:rsidRPr="00DB5B5B" w14:paraId="3AB6BF70" w14:textId="77777777" w:rsidTr="00B80563">
        <w:tc>
          <w:tcPr>
            <w:tcW w:w="3020" w:type="dxa"/>
            <w:tcBorders>
              <w:top w:val="single" w:sz="4" w:space="0" w:color="auto"/>
              <w:left w:val="single" w:sz="4" w:space="0" w:color="auto"/>
              <w:bottom w:val="single" w:sz="4" w:space="0" w:color="auto"/>
              <w:right w:val="single" w:sz="4" w:space="0" w:color="auto"/>
            </w:tcBorders>
          </w:tcPr>
          <w:p w14:paraId="79731AFA"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4FDEEDBE"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365374DB" w14:textId="77777777" w:rsidR="00B80563" w:rsidRPr="00DB5B5B" w:rsidRDefault="00B80563" w:rsidP="00B80563">
            <w:pPr>
              <w:rPr>
                <w:rFonts w:asciiTheme="minorHAnsi" w:hAnsiTheme="minorHAnsi" w:cstheme="minorHAnsi"/>
                <w:color w:val="FF0000"/>
                <w:sz w:val="24"/>
                <w:szCs w:val="24"/>
              </w:rPr>
            </w:pPr>
          </w:p>
        </w:tc>
      </w:tr>
      <w:tr w:rsidR="00B80563" w:rsidRPr="00DB5B5B" w14:paraId="48F27960"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0FDB0947" w14:textId="77777777"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 xml:space="preserve">Les 6 4 januari </w:t>
            </w:r>
          </w:p>
        </w:tc>
        <w:tc>
          <w:tcPr>
            <w:tcW w:w="3021" w:type="dxa"/>
            <w:tcBorders>
              <w:top w:val="single" w:sz="4" w:space="0" w:color="auto"/>
              <w:left w:val="single" w:sz="4" w:space="0" w:color="auto"/>
              <w:bottom w:val="single" w:sz="4" w:space="0" w:color="auto"/>
              <w:right w:val="single" w:sz="4" w:space="0" w:color="auto"/>
            </w:tcBorders>
            <w:hideMark/>
          </w:tcPr>
          <w:p w14:paraId="60FF973F" w14:textId="77777777"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EINDGESPREK per persoon</w:t>
            </w:r>
          </w:p>
        </w:tc>
        <w:tc>
          <w:tcPr>
            <w:tcW w:w="3021" w:type="dxa"/>
            <w:tcBorders>
              <w:top w:val="single" w:sz="4" w:space="0" w:color="auto"/>
              <w:left w:val="single" w:sz="4" w:space="0" w:color="auto"/>
              <w:bottom w:val="single" w:sz="4" w:space="0" w:color="auto"/>
              <w:right w:val="single" w:sz="4" w:space="0" w:color="auto"/>
            </w:tcBorders>
          </w:tcPr>
          <w:p w14:paraId="485A3D67" w14:textId="77777777" w:rsidR="00B80563" w:rsidRPr="00DB5B5B" w:rsidRDefault="00B80563" w:rsidP="00B80563">
            <w:pPr>
              <w:rPr>
                <w:rFonts w:asciiTheme="minorHAnsi" w:hAnsiTheme="minorHAnsi" w:cstheme="minorHAnsi"/>
                <w:color w:val="FF0000"/>
                <w:sz w:val="24"/>
                <w:szCs w:val="24"/>
              </w:rPr>
            </w:pPr>
          </w:p>
        </w:tc>
      </w:tr>
      <w:tr w:rsidR="00B80563" w:rsidRPr="00DB5B5B" w14:paraId="492C10A3" w14:textId="77777777" w:rsidTr="00B80563">
        <w:tc>
          <w:tcPr>
            <w:tcW w:w="3020" w:type="dxa"/>
            <w:tcBorders>
              <w:top w:val="single" w:sz="4" w:space="0" w:color="auto"/>
              <w:left w:val="single" w:sz="4" w:space="0" w:color="auto"/>
              <w:bottom w:val="single" w:sz="4" w:space="0" w:color="auto"/>
              <w:right w:val="single" w:sz="4" w:space="0" w:color="auto"/>
            </w:tcBorders>
            <w:hideMark/>
          </w:tcPr>
          <w:p w14:paraId="1927335D" w14:textId="77777777"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 xml:space="preserve">Les 7 11 januari </w:t>
            </w:r>
          </w:p>
        </w:tc>
        <w:tc>
          <w:tcPr>
            <w:tcW w:w="3021" w:type="dxa"/>
            <w:tcBorders>
              <w:top w:val="single" w:sz="4" w:space="0" w:color="auto"/>
              <w:left w:val="single" w:sz="4" w:space="0" w:color="auto"/>
              <w:bottom w:val="single" w:sz="4" w:space="0" w:color="auto"/>
              <w:right w:val="single" w:sz="4" w:space="0" w:color="auto"/>
            </w:tcBorders>
            <w:hideMark/>
          </w:tcPr>
          <w:p w14:paraId="0FEA484F" w14:textId="77777777" w:rsidR="00B80563" w:rsidRPr="00DB5B5B" w:rsidRDefault="00B80563" w:rsidP="00B80563">
            <w:pPr>
              <w:rPr>
                <w:rFonts w:asciiTheme="minorHAnsi" w:hAnsiTheme="minorHAnsi" w:cstheme="minorHAnsi"/>
                <w:color w:val="FF0000"/>
                <w:sz w:val="24"/>
                <w:szCs w:val="24"/>
              </w:rPr>
            </w:pPr>
            <w:r w:rsidRPr="00DB5B5B">
              <w:rPr>
                <w:rFonts w:asciiTheme="minorHAnsi" w:hAnsiTheme="minorHAnsi" w:cstheme="minorHAnsi"/>
                <w:color w:val="FF0000"/>
                <w:sz w:val="24"/>
                <w:szCs w:val="24"/>
              </w:rPr>
              <w:t>EINDGESPREK per persoon</w:t>
            </w:r>
          </w:p>
        </w:tc>
        <w:tc>
          <w:tcPr>
            <w:tcW w:w="3021" w:type="dxa"/>
            <w:tcBorders>
              <w:top w:val="single" w:sz="4" w:space="0" w:color="auto"/>
              <w:left w:val="single" w:sz="4" w:space="0" w:color="auto"/>
              <w:bottom w:val="single" w:sz="4" w:space="0" w:color="auto"/>
              <w:right w:val="single" w:sz="4" w:space="0" w:color="auto"/>
            </w:tcBorders>
          </w:tcPr>
          <w:p w14:paraId="29E4CA27" w14:textId="77777777" w:rsidR="00B80563" w:rsidRPr="00DB5B5B" w:rsidRDefault="00B80563" w:rsidP="00B80563">
            <w:pPr>
              <w:rPr>
                <w:rFonts w:asciiTheme="minorHAnsi" w:hAnsiTheme="minorHAnsi" w:cstheme="minorHAnsi"/>
                <w:color w:val="FF0000"/>
                <w:sz w:val="24"/>
                <w:szCs w:val="24"/>
              </w:rPr>
            </w:pPr>
          </w:p>
        </w:tc>
      </w:tr>
      <w:tr w:rsidR="00B80563" w:rsidRPr="00DB5B5B" w14:paraId="205796BA" w14:textId="77777777" w:rsidTr="00B80563">
        <w:tc>
          <w:tcPr>
            <w:tcW w:w="3020" w:type="dxa"/>
            <w:tcBorders>
              <w:top w:val="single" w:sz="4" w:space="0" w:color="auto"/>
              <w:left w:val="single" w:sz="4" w:space="0" w:color="auto"/>
              <w:bottom w:val="single" w:sz="4" w:space="0" w:color="auto"/>
              <w:right w:val="single" w:sz="4" w:space="0" w:color="auto"/>
            </w:tcBorders>
          </w:tcPr>
          <w:p w14:paraId="3A870838"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69531F5D"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34E71684" w14:textId="77777777" w:rsidR="00B80563" w:rsidRPr="00DB5B5B" w:rsidRDefault="00B80563" w:rsidP="00B80563">
            <w:pPr>
              <w:rPr>
                <w:rFonts w:asciiTheme="minorHAnsi" w:hAnsiTheme="minorHAnsi" w:cstheme="minorHAnsi"/>
                <w:color w:val="FF0000"/>
                <w:sz w:val="24"/>
                <w:szCs w:val="24"/>
              </w:rPr>
            </w:pPr>
          </w:p>
        </w:tc>
      </w:tr>
      <w:tr w:rsidR="00B80563" w:rsidRPr="00DB5B5B" w14:paraId="0E02A4DC" w14:textId="77777777" w:rsidTr="00B80563">
        <w:tc>
          <w:tcPr>
            <w:tcW w:w="3020" w:type="dxa"/>
            <w:tcBorders>
              <w:top w:val="single" w:sz="4" w:space="0" w:color="auto"/>
              <w:left w:val="single" w:sz="4" w:space="0" w:color="auto"/>
              <w:bottom w:val="single" w:sz="4" w:space="0" w:color="auto"/>
              <w:right w:val="single" w:sz="4" w:space="0" w:color="auto"/>
            </w:tcBorders>
          </w:tcPr>
          <w:p w14:paraId="5B3E3011"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7BC6D57D" w14:textId="77777777" w:rsidR="00B80563" w:rsidRPr="00DB5B5B" w:rsidRDefault="00B80563" w:rsidP="00B80563">
            <w:pPr>
              <w:rPr>
                <w:rFonts w:asciiTheme="minorHAnsi" w:hAnsiTheme="minorHAnsi" w:cstheme="minorHAnsi"/>
                <w:color w:val="FF0000"/>
                <w:sz w:val="24"/>
                <w:szCs w:val="24"/>
              </w:rPr>
            </w:pPr>
          </w:p>
        </w:tc>
        <w:tc>
          <w:tcPr>
            <w:tcW w:w="3021" w:type="dxa"/>
            <w:tcBorders>
              <w:top w:val="single" w:sz="4" w:space="0" w:color="auto"/>
              <w:left w:val="single" w:sz="4" w:space="0" w:color="auto"/>
              <w:bottom w:val="single" w:sz="4" w:space="0" w:color="auto"/>
              <w:right w:val="single" w:sz="4" w:space="0" w:color="auto"/>
            </w:tcBorders>
          </w:tcPr>
          <w:p w14:paraId="15F90A08" w14:textId="77777777" w:rsidR="00B80563" w:rsidRPr="00DB5B5B" w:rsidRDefault="00B80563" w:rsidP="00B80563">
            <w:pPr>
              <w:rPr>
                <w:rFonts w:asciiTheme="minorHAnsi" w:hAnsiTheme="minorHAnsi" w:cstheme="minorHAnsi"/>
                <w:color w:val="FF0000"/>
                <w:sz w:val="24"/>
                <w:szCs w:val="24"/>
              </w:rPr>
            </w:pPr>
          </w:p>
        </w:tc>
      </w:tr>
    </w:tbl>
    <w:p w14:paraId="418E243B" w14:textId="468C315D" w:rsidR="00B80563" w:rsidRPr="00DB5B5B" w:rsidRDefault="00DB5B5B" w:rsidP="00B80563">
      <w:pPr>
        <w:spacing w:line="256" w:lineRule="auto"/>
        <w:rPr>
          <w:rFonts w:ascii="Calibri" w:eastAsia="Calibri" w:hAnsi="Calibri" w:cs="Times New Roman"/>
          <w:b/>
          <w:bCs/>
          <w:sz w:val="32"/>
          <w:szCs w:val="32"/>
        </w:rPr>
      </w:pPr>
      <w:r w:rsidRPr="00DB5B5B">
        <w:rPr>
          <w:rFonts w:ascii="Calibri" w:eastAsia="Calibri" w:hAnsi="Calibri" w:cs="Times New Roman"/>
          <w:b/>
          <w:bCs/>
          <w:sz w:val="32"/>
          <w:szCs w:val="32"/>
        </w:rPr>
        <w:lastRenderedPageBreak/>
        <w:t>Eindproducten V</w:t>
      </w:r>
      <w:r w:rsidR="00B80563" w:rsidRPr="00DB5B5B">
        <w:rPr>
          <w:rFonts w:ascii="Calibri" w:eastAsia="Calibri" w:hAnsi="Calibri" w:cs="Times New Roman"/>
          <w:b/>
          <w:bCs/>
          <w:sz w:val="32"/>
          <w:szCs w:val="32"/>
        </w:rPr>
        <w:t xml:space="preserve">oorbereiding HBO </w:t>
      </w:r>
    </w:p>
    <w:p w14:paraId="0510CC3F" w14:textId="77777777" w:rsidR="00B80563" w:rsidRPr="00B80563" w:rsidRDefault="00B80563" w:rsidP="00B80563">
      <w:pPr>
        <w:spacing w:line="256" w:lineRule="auto"/>
        <w:rPr>
          <w:rFonts w:ascii="Calibri" w:eastAsia="Calibri" w:hAnsi="Calibri" w:cs="Times New Roman"/>
          <w:b/>
          <w:bCs/>
          <w:sz w:val="24"/>
          <w:szCs w:val="24"/>
        </w:rPr>
      </w:pPr>
    </w:p>
    <w:p w14:paraId="70783412" w14:textId="77777777" w:rsidR="00B80563" w:rsidRPr="00DB5B5B" w:rsidRDefault="00B80563" w:rsidP="00B80563">
      <w:pPr>
        <w:spacing w:line="256" w:lineRule="auto"/>
        <w:rPr>
          <w:rFonts w:ascii="Calibri" w:eastAsia="Calibri" w:hAnsi="Calibri" w:cs="Times New Roman"/>
          <w:b/>
          <w:bCs/>
          <w:sz w:val="24"/>
          <w:szCs w:val="24"/>
        </w:rPr>
      </w:pPr>
      <w:r w:rsidRPr="00DB5B5B">
        <w:rPr>
          <w:rFonts w:ascii="Calibri" w:eastAsia="Calibri" w:hAnsi="Calibri" w:cs="Times New Roman"/>
          <w:b/>
          <w:bCs/>
          <w:sz w:val="24"/>
          <w:szCs w:val="24"/>
        </w:rPr>
        <w:t>Deel A Verantwoordingsverslag  GROEPSVERSLAG!!!</w:t>
      </w:r>
    </w:p>
    <w:p w14:paraId="4E7296AA"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b/>
          <w:bCs/>
          <w:sz w:val="24"/>
          <w:szCs w:val="24"/>
        </w:rPr>
        <w:t>Hoe:</w:t>
      </w:r>
      <w:r w:rsidRPr="00DB5B5B">
        <w:rPr>
          <w:rFonts w:ascii="Calibri" w:eastAsia="Calibri" w:hAnsi="Calibri" w:cs="Times New Roman"/>
          <w:sz w:val="24"/>
          <w:szCs w:val="24"/>
        </w:rPr>
        <w:t xml:space="preserve"> met groepje van 3 of 4 personen.</w:t>
      </w:r>
    </w:p>
    <w:p w14:paraId="1D0AE8FA"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b/>
          <w:bCs/>
          <w:sz w:val="24"/>
          <w:szCs w:val="24"/>
        </w:rPr>
        <w:t>Wat:</w:t>
      </w:r>
      <w:r w:rsidRPr="00DB5B5B">
        <w:rPr>
          <w:rFonts w:ascii="Calibri" w:eastAsia="Calibri" w:hAnsi="Calibri" w:cs="Times New Roman"/>
          <w:sz w:val="24"/>
          <w:szCs w:val="24"/>
        </w:rPr>
        <w:t xml:space="preserve"> portfolio verslag, bevat: zie pagina 3 van de reader: 7 bewijsstukken.</w:t>
      </w:r>
    </w:p>
    <w:p w14:paraId="469883E7" w14:textId="77777777" w:rsidR="00B80563" w:rsidRPr="00DB5B5B" w:rsidRDefault="00B80563" w:rsidP="00B80563">
      <w:pPr>
        <w:spacing w:line="256" w:lineRule="auto"/>
        <w:rPr>
          <w:rFonts w:ascii="Calibri" w:eastAsia="Calibri" w:hAnsi="Calibri" w:cs="Times New Roman"/>
          <w:b/>
          <w:bCs/>
          <w:sz w:val="24"/>
          <w:szCs w:val="24"/>
        </w:rPr>
      </w:pPr>
      <w:r w:rsidRPr="00DB5B5B">
        <w:rPr>
          <w:rFonts w:ascii="Calibri" w:eastAsia="Calibri" w:hAnsi="Calibri" w:cs="Times New Roman"/>
          <w:b/>
          <w:bCs/>
          <w:sz w:val="24"/>
          <w:szCs w:val="24"/>
        </w:rPr>
        <w:t xml:space="preserve">Te weten: </w:t>
      </w:r>
    </w:p>
    <w:p w14:paraId="640920E3"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1: Oriëntatie op HBO studies en beroepen. Ieder groepslid kiest een eigen studie en dus beroep!!</w:t>
      </w:r>
    </w:p>
    <w:p w14:paraId="4D3F9ADA"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 xml:space="preserve">2. Onderzoek naar vakkennis en/of vraagstukken binnen het gekozen werkveld. </w:t>
      </w:r>
    </w:p>
    <w:p w14:paraId="1C2476BD"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3. Beroepsinhoudelijke opdrachten uitvoeren, zie pagina 9 van de reader!!!</w:t>
      </w:r>
    </w:p>
    <w:p w14:paraId="1DF50061" w14:textId="0A6EE4CC"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4. Presenteer het resultaat tot nu toe aan je medestudenten: dus: de studies ( punt 1) en  de beroepsinhoudelijke ( communicatie) vragen zie pagina 9 van de reader!</w:t>
      </w:r>
    </w:p>
    <w:p w14:paraId="5B1C55F7"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5. Oefen door informatie te verzamelen te bestuderen en te analyserende studievaardigheden die je nodig hebt in het HBO.</w:t>
      </w:r>
    </w:p>
    <w:p w14:paraId="691ABE91" w14:textId="77777777" w:rsidR="00B80563" w:rsidRPr="00DB5B5B"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6. Onderzoek je eigen competenties die van belang zijn om een HBO studie succesvol te beginnen en te beëindigen. Beschrijf de gevonden competenties.</w:t>
      </w:r>
    </w:p>
    <w:p w14:paraId="420DB8B6" w14:textId="001A0768" w:rsidR="00B80563" w:rsidRDefault="00B80563" w:rsidP="00B80563">
      <w:pPr>
        <w:spacing w:line="256" w:lineRule="auto"/>
        <w:rPr>
          <w:rFonts w:ascii="Calibri" w:eastAsia="Calibri" w:hAnsi="Calibri" w:cs="Times New Roman"/>
          <w:sz w:val="24"/>
          <w:szCs w:val="24"/>
        </w:rPr>
      </w:pPr>
      <w:r w:rsidRPr="00DB5B5B">
        <w:rPr>
          <w:rFonts w:ascii="Calibri" w:eastAsia="Calibri" w:hAnsi="Calibri" w:cs="Times New Roman"/>
          <w:sz w:val="24"/>
          <w:szCs w:val="24"/>
        </w:rPr>
        <w:t>7. Onderzoek of er voor jou andere factoren van belang zijn voor een succesvolle overstap naar het HBO.</w:t>
      </w:r>
    </w:p>
    <w:p w14:paraId="18BA09B7" w14:textId="77777777" w:rsidR="00DB5B5B" w:rsidRPr="00DB5B5B" w:rsidRDefault="00DB5B5B" w:rsidP="00B80563">
      <w:pPr>
        <w:spacing w:line="256" w:lineRule="auto"/>
        <w:rPr>
          <w:rFonts w:ascii="Calibri" w:eastAsia="Calibri" w:hAnsi="Calibri" w:cs="Times New Roman"/>
          <w:sz w:val="24"/>
          <w:szCs w:val="24"/>
        </w:rPr>
      </w:pPr>
    </w:p>
    <w:p w14:paraId="2373F782" w14:textId="77777777" w:rsidR="00B80563" w:rsidRPr="00B80563" w:rsidRDefault="00B80563" w:rsidP="00B80563">
      <w:pPr>
        <w:spacing w:line="256" w:lineRule="auto"/>
        <w:rPr>
          <w:rFonts w:ascii="Calibri" w:eastAsia="Calibri" w:hAnsi="Calibri" w:cs="Times New Roman"/>
          <w:b/>
          <w:bCs/>
          <w:sz w:val="28"/>
          <w:szCs w:val="28"/>
        </w:rPr>
      </w:pPr>
      <w:r w:rsidRPr="00B80563">
        <w:rPr>
          <w:rFonts w:ascii="Calibri" w:eastAsia="Calibri" w:hAnsi="Calibri" w:cs="Times New Roman"/>
          <w:b/>
          <w:bCs/>
          <w:sz w:val="28"/>
          <w:szCs w:val="28"/>
        </w:rPr>
        <w:t>Deel B: Reflectieverslag INDIVIDUEEL</w:t>
      </w:r>
    </w:p>
    <w:p w14:paraId="32EB0474"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Onderbouw in dit verslag of je voldoende voorbereid bent op het HBO en welke vervolgstappen je gaat nemen naar aanleiding van je conclusies.</w:t>
      </w:r>
    </w:p>
    <w:p w14:paraId="7D16A1E4"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1.</w:t>
      </w:r>
      <w:r w:rsidRPr="00B80563">
        <w:rPr>
          <w:rFonts w:ascii="Calibri" w:eastAsia="Calibri" w:hAnsi="Calibri" w:cs="Times New Roman"/>
        </w:rPr>
        <w:tab/>
        <w:t>Reflectie op het werken in een projectgroep aan de beroepsinhoudelijke opdrachten.</w:t>
      </w:r>
    </w:p>
    <w:p w14:paraId="684D9A2B"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2.</w:t>
      </w:r>
      <w:r w:rsidRPr="00B80563">
        <w:rPr>
          <w:rFonts w:ascii="Calibri" w:eastAsia="Calibri" w:hAnsi="Calibri" w:cs="Times New Roman"/>
        </w:rPr>
        <w:tab/>
        <w:t>Reflectie op de gehouden presentatie en de samenwerking daarbij.</w:t>
      </w:r>
    </w:p>
    <w:p w14:paraId="042044A8"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3.</w:t>
      </w:r>
      <w:r w:rsidRPr="00B80563">
        <w:rPr>
          <w:rFonts w:ascii="Calibri" w:eastAsia="Calibri" w:hAnsi="Calibri" w:cs="Times New Roman"/>
        </w:rPr>
        <w:tab/>
        <w:t xml:space="preserve">Reflectie op je eigen competenties ( zie punt 6 hierboven!!) </w:t>
      </w:r>
    </w:p>
    <w:p w14:paraId="64F69D1F"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4.</w:t>
      </w:r>
      <w:r w:rsidRPr="00B80563">
        <w:rPr>
          <w:rFonts w:ascii="Calibri" w:eastAsia="Calibri" w:hAnsi="Calibri" w:cs="Times New Roman"/>
        </w:rPr>
        <w:tab/>
        <w:t>Het trekken van je eigen conclusies</w:t>
      </w:r>
    </w:p>
    <w:p w14:paraId="63F6A206"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5.</w:t>
      </w:r>
      <w:r w:rsidRPr="00B80563">
        <w:rPr>
          <w:rFonts w:ascii="Calibri" w:eastAsia="Calibri" w:hAnsi="Calibri" w:cs="Times New Roman"/>
        </w:rPr>
        <w:tab/>
        <w:t>Reflectie op het werken binnen dit keuzedeel</w:t>
      </w:r>
    </w:p>
    <w:p w14:paraId="07B2B260"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6.</w:t>
      </w:r>
      <w:r w:rsidRPr="00B80563">
        <w:rPr>
          <w:rFonts w:ascii="Calibri" w:eastAsia="Calibri" w:hAnsi="Calibri" w:cs="Times New Roman"/>
        </w:rPr>
        <w:tab/>
        <w:t>Conclusie of je gaat overstappen naar het HBO en de vervolgstappen die jij gaat nemen.</w:t>
      </w:r>
    </w:p>
    <w:p w14:paraId="6D71B974" w14:textId="77777777" w:rsidR="00B80563" w:rsidRPr="00B80563" w:rsidRDefault="00B80563" w:rsidP="00B80563">
      <w:pPr>
        <w:spacing w:line="256" w:lineRule="auto"/>
        <w:rPr>
          <w:rFonts w:ascii="Calibri" w:eastAsia="Calibri" w:hAnsi="Calibri" w:cs="Times New Roman"/>
        </w:rPr>
      </w:pPr>
    </w:p>
    <w:p w14:paraId="3EE49A44" w14:textId="77777777" w:rsidR="00B80563" w:rsidRPr="00B80563" w:rsidRDefault="00B80563" w:rsidP="00B80563">
      <w:pPr>
        <w:spacing w:line="256" w:lineRule="auto"/>
        <w:rPr>
          <w:rFonts w:ascii="Calibri" w:eastAsia="Calibri" w:hAnsi="Calibri" w:cs="Times New Roman"/>
        </w:rPr>
      </w:pPr>
    </w:p>
    <w:p w14:paraId="62FEF7BF" w14:textId="77777777" w:rsidR="00B80563" w:rsidRPr="00B80563" w:rsidRDefault="00B80563" w:rsidP="00B80563">
      <w:pPr>
        <w:spacing w:line="256" w:lineRule="auto"/>
        <w:rPr>
          <w:rFonts w:ascii="Calibri" w:eastAsia="Calibri" w:hAnsi="Calibri" w:cs="Times New Roman"/>
        </w:rPr>
      </w:pPr>
    </w:p>
    <w:p w14:paraId="1CCB1BAE" w14:textId="5B4C212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 xml:space="preserve"> </w:t>
      </w:r>
    </w:p>
    <w:p w14:paraId="36F197EF" w14:textId="77777777" w:rsidR="00B80563" w:rsidRPr="00B80563" w:rsidRDefault="00B80563" w:rsidP="00B80563">
      <w:pPr>
        <w:spacing w:line="256" w:lineRule="auto"/>
        <w:rPr>
          <w:rFonts w:ascii="Calibri" w:eastAsia="Calibri" w:hAnsi="Calibri" w:cs="Times New Roman"/>
          <w:b/>
          <w:bCs/>
          <w:sz w:val="24"/>
          <w:szCs w:val="24"/>
        </w:rPr>
      </w:pPr>
      <w:r w:rsidRPr="00B80563">
        <w:rPr>
          <w:rFonts w:ascii="Calibri" w:eastAsia="Calibri" w:hAnsi="Calibri" w:cs="Times New Roman"/>
          <w:b/>
          <w:bCs/>
          <w:sz w:val="24"/>
          <w:szCs w:val="24"/>
        </w:rPr>
        <w:lastRenderedPageBreak/>
        <w:t>Indeling presentaties Keuzedeel mbo hbo.</w:t>
      </w:r>
    </w:p>
    <w:tbl>
      <w:tblPr>
        <w:tblStyle w:val="Tabelraster1"/>
        <w:tblW w:w="0" w:type="auto"/>
        <w:tblInd w:w="0" w:type="dxa"/>
        <w:tblLook w:val="04A0" w:firstRow="1" w:lastRow="0" w:firstColumn="1" w:lastColumn="0" w:noHBand="0" w:noVBand="1"/>
      </w:tblPr>
      <w:tblGrid>
        <w:gridCol w:w="1812"/>
        <w:gridCol w:w="1812"/>
        <w:gridCol w:w="1812"/>
        <w:gridCol w:w="1813"/>
        <w:gridCol w:w="1813"/>
      </w:tblGrid>
      <w:tr w:rsidR="00B80563" w:rsidRPr="00B80563" w14:paraId="47347B45" w14:textId="77777777" w:rsidTr="00B80563">
        <w:tc>
          <w:tcPr>
            <w:tcW w:w="18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D5E8EBA" w14:textId="77777777" w:rsidR="00B80563" w:rsidRPr="00B80563" w:rsidRDefault="00B80563" w:rsidP="00B80563">
            <w:pPr>
              <w:rPr>
                <w:b/>
                <w:bCs/>
              </w:rPr>
            </w:pPr>
            <w:r w:rsidRPr="00B80563">
              <w:rPr>
                <w:b/>
                <w:bCs/>
              </w:rPr>
              <w:t>Groep &amp; datum</w:t>
            </w:r>
          </w:p>
        </w:tc>
        <w:tc>
          <w:tcPr>
            <w:tcW w:w="18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F966CC8" w14:textId="77777777" w:rsidR="00B80563" w:rsidRPr="00B80563" w:rsidRDefault="00B80563" w:rsidP="00B80563">
            <w:pPr>
              <w:rPr>
                <w:b/>
                <w:bCs/>
              </w:rPr>
            </w:pPr>
            <w:r w:rsidRPr="00B80563">
              <w:rPr>
                <w:b/>
                <w:bCs/>
              </w:rPr>
              <w:t>Naam</w:t>
            </w:r>
          </w:p>
        </w:tc>
        <w:tc>
          <w:tcPr>
            <w:tcW w:w="18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8D80E33" w14:textId="77777777" w:rsidR="00B80563" w:rsidRPr="00B80563" w:rsidRDefault="00B80563" w:rsidP="00B80563">
            <w:pPr>
              <w:rPr>
                <w:b/>
                <w:bCs/>
              </w:rPr>
            </w:pPr>
            <w:r w:rsidRPr="00B80563">
              <w:rPr>
                <w:b/>
                <w:bCs/>
              </w:rPr>
              <w:t>Naam</w:t>
            </w:r>
          </w:p>
        </w:tc>
        <w:tc>
          <w:tcPr>
            <w:tcW w:w="181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3A57054" w14:textId="77777777" w:rsidR="00B80563" w:rsidRPr="00B80563" w:rsidRDefault="00B80563" w:rsidP="00B80563">
            <w:pPr>
              <w:rPr>
                <w:b/>
                <w:bCs/>
              </w:rPr>
            </w:pPr>
            <w:r w:rsidRPr="00B80563">
              <w:rPr>
                <w:b/>
                <w:bCs/>
              </w:rPr>
              <w:t>Naam</w:t>
            </w:r>
          </w:p>
        </w:tc>
        <w:tc>
          <w:tcPr>
            <w:tcW w:w="181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CD30A06" w14:textId="77777777" w:rsidR="00B80563" w:rsidRPr="00B80563" w:rsidRDefault="00B80563" w:rsidP="00B80563">
            <w:pPr>
              <w:rPr>
                <w:b/>
                <w:bCs/>
              </w:rPr>
            </w:pPr>
            <w:r w:rsidRPr="00B80563">
              <w:rPr>
                <w:b/>
                <w:bCs/>
              </w:rPr>
              <w:t>Naam</w:t>
            </w:r>
          </w:p>
        </w:tc>
      </w:tr>
      <w:tr w:rsidR="00B80563" w:rsidRPr="00B80563" w14:paraId="1E7E9ECA" w14:textId="77777777" w:rsidTr="00B80563">
        <w:tc>
          <w:tcPr>
            <w:tcW w:w="1812" w:type="dxa"/>
            <w:tcBorders>
              <w:top w:val="single" w:sz="4" w:space="0" w:color="auto"/>
              <w:left w:val="single" w:sz="4" w:space="0" w:color="auto"/>
              <w:bottom w:val="single" w:sz="4" w:space="0" w:color="auto"/>
              <w:right w:val="single" w:sz="4" w:space="0" w:color="auto"/>
            </w:tcBorders>
            <w:hideMark/>
          </w:tcPr>
          <w:p w14:paraId="4369DFE8" w14:textId="77777777" w:rsidR="00B80563" w:rsidRPr="00B80563" w:rsidRDefault="00B80563" w:rsidP="00B80563">
            <w:r w:rsidRPr="00B80563">
              <w:t>1 :</w:t>
            </w:r>
          </w:p>
        </w:tc>
        <w:tc>
          <w:tcPr>
            <w:tcW w:w="1812" w:type="dxa"/>
            <w:tcBorders>
              <w:top w:val="single" w:sz="4" w:space="0" w:color="auto"/>
              <w:left w:val="single" w:sz="4" w:space="0" w:color="auto"/>
              <w:bottom w:val="single" w:sz="4" w:space="0" w:color="auto"/>
              <w:right w:val="single" w:sz="4" w:space="0" w:color="auto"/>
            </w:tcBorders>
          </w:tcPr>
          <w:p w14:paraId="4FBF98F4" w14:textId="77777777" w:rsidR="00B80563" w:rsidRPr="00B80563" w:rsidRDefault="00B80563" w:rsidP="00B80563"/>
        </w:tc>
        <w:tc>
          <w:tcPr>
            <w:tcW w:w="1812" w:type="dxa"/>
            <w:tcBorders>
              <w:top w:val="single" w:sz="4" w:space="0" w:color="auto"/>
              <w:left w:val="single" w:sz="4" w:space="0" w:color="auto"/>
              <w:bottom w:val="single" w:sz="4" w:space="0" w:color="auto"/>
              <w:right w:val="single" w:sz="4" w:space="0" w:color="auto"/>
            </w:tcBorders>
          </w:tcPr>
          <w:p w14:paraId="045BA209"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4A63DB22"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73DA731A" w14:textId="77777777" w:rsidR="00B80563" w:rsidRPr="00B80563" w:rsidRDefault="00B80563" w:rsidP="00B80563"/>
        </w:tc>
      </w:tr>
      <w:tr w:rsidR="00B80563" w:rsidRPr="00B80563" w14:paraId="3222CDD8" w14:textId="77777777" w:rsidTr="00B80563">
        <w:tc>
          <w:tcPr>
            <w:tcW w:w="1812" w:type="dxa"/>
            <w:tcBorders>
              <w:top w:val="single" w:sz="4" w:space="0" w:color="auto"/>
              <w:left w:val="single" w:sz="4" w:space="0" w:color="auto"/>
              <w:bottom w:val="single" w:sz="4" w:space="0" w:color="auto"/>
              <w:right w:val="single" w:sz="4" w:space="0" w:color="auto"/>
            </w:tcBorders>
            <w:hideMark/>
          </w:tcPr>
          <w:p w14:paraId="7A9E660C" w14:textId="77777777" w:rsidR="00B80563" w:rsidRPr="00B80563" w:rsidRDefault="00B80563" w:rsidP="00B80563">
            <w:r w:rsidRPr="00B80563">
              <w:t>2 :</w:t>
            </w:r>
          </w:p>
        </w:tc>
        <w:tc>
          <w:tcPr>
            <w:tcW w:w="1812" w:type="dxa"/>
            <w:tcBorders>
              <w:top w:val="single" w:sz="4" w:space="0" w:color="auto"/>
              <w:left w:val="single" w:sz="4" w:space="0" w:color="auto"/>
              <w:bottom w:val="single" w:sz="4" w:space="0" w:color="auto"/>
              <w:right w:val="single" w:sz="4" w:space="0" w:color="auto"/>
            </w:tcBorders>
          </w:tcPr>
          <w:p w14:paraId="29BDE32E" w14:textId="77777777" w:rsidR="00B80563" w:rsidRPr="00B80563" w:rsidRDefault="00B80563" w:rsidP="00B80563"/>
        </w:tc>
        <w:tc>
          <w:tcPr>
            <w:tcW w:w="1812" w:type="dxa"/>
            <w:tcBorders>
              <w:top w:val="single" w:sz="4" w:space="0" w:color="auto"/>
              <w:left w:val="single" w:sz="4" w:space="0" w:color="auto"/>
              <w:bottom w:val="single" w:sz="4" w:space="0" w:color="auto"/>
              <w:right w:val="single" w:sz="4" w:space="0" w:color="auto"/>
            </w:tcBorders>
          </w:tcPr>
          <w:p w14:paraId="74C12942"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3158C91B"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3627DBAA" w14:textId="77777777" w:rsidR="00B80563" w:rsidRPr="00B80563" w:rsidRDefault="00B80563" w:rsidP="00B80563"/>
        </w:tc>
      </w:tr>
      <w:tr w:rsidR="00B80563" w:rsidRPr="00B80563" w14:paraId="61664E24" w14:textId="77777777" w:rsidTr="00B80563">
        <w:tc>
          <w:tcPr>
            <w:tcW w:w="1812" w:type="dxa"/>
            <w:tcBorders>
              <w:top w:val="single" w:sz="4" w:space="0" w:color="auto"/>
              <w:left w:val="single" w:sz="4" w:space="0" w:color="auto"/>
              <w:bottom w:val="single" w:sz="4" w:space="0" w:color="auto"/>
              <w:right w:val="single" w:sz="4" w:space="0" w:color="auto"/>
            </w:tcBorders>
            <w:hideMark/>
          </w:tcPr>
          <w:p w14:paraId="7C3F9D13" w14:textId="77777777" w:rsidR="00B80563" w:rsidRPr="00B80563" w:rsidRDefault="00B80563" w:rsidP="00B80563">
            <w:r w:rsidRPr="00B80563">
              <w:t>3:</w:t>
            </w:r>
          </w:p>
        </w:tc>
        <w:tc>
          <w:tcPr>
            <w:tcW w:w="1812" w:type="dxa"/>
            <w:tcBorders>
              <w:top w:val="single" w:sz="4" w:space="0" w:color="auto"/>
              <w:left w:val="single" w:sz="4" w:space="0" w:color="auto"/>
              <w:bottom w:val="single" w:sz="4" w:space="0" w:color="auto"/>
              <w:right w:val="single" w:sz="4" w:space="0" w:color="auto"/>
            </w:tcBorders>
          </w:tcPr>
          <w:p w14:paraId="2F79D84A" w14:textId="77777777" w:rsidR="00B80563" w:rsidRPr="00B80563" w:rsidRDefault="00B80563" w:rsidP="00B80563"/>
        </w:tc>
        <w:tc>
          <w:tcPr>
            <w:tcW w:w="1812" w:type="dxa"/>
            <w:tcBorders>
              <w:top w:val="single" w:sz="4" w:space="0" w:color="auto"/>
              <w:left w:val="single" w:sz="4" w:space="0" w:color="auto"/>
              <w:bottom w:val="single" w:sz="4" w:space="0" w:color="auto"/>
              <w:right w:val="single" w:sz="4" w:space="0" w:color="auto"/>
            </w:tcBorders>
          </w:tcPr>
          <w:p w14:paraId="706B686B"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6391D365"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6C67B3B6" w14:textId="77777777" w:rsidR="00B80563" w:rsidRPr="00B80563" w:rsidRDefault="00B80563" w:rsidP="00B80563"/>
        </w:tc>
      </w:tr>
      <w:tr w:rsidR="00B80563" w:rsidRPr="00B80563" w14:paraId="2BEDFCC4" w14:textId="77777777" w:rsidTr="00B80563">
        <w:tc>
          <w:tcPr>
            <w:tcW w:w="1812" w:type="dxa"/>
            <w:tcBorders>
              <w:top w:val="single" w:sz="4" w:space="0" w:color="auto"/>
              <w:left w:val="single" w:sz="4" w:space="0" w:color="auto"/>
              <w:bottom w:val="single" w:sz="4" w:space="0" w:color="auto"/>
              <w:right w:val="single" w:sz="4" w:space="0" w:color="auto"/>
            </w:tcBorders>
            <w:hideMark/>
          </w:tcPr>
          <w:p w14:paraId="2CD0B331" w14:textId="77777777" w:rsidR="00B80563" w:rsidRPr="00B80563" w:rsidRDefault="00B80563" w:rsidP="00B80563">
            <w:r w:rsidRPr="00B80563">
              <w:t>4:</w:t>
            </w:r>
          </w:p>
        </w:tc>
        <w:tc>
          <w:tcPr>
            <w:tcW w:w="1812" w:type="dxa"/>
            <w:tcBorders>
              <w:top w:val="single" w:sz="4" w:space="0" w:color="auto"/>
              <w:left w:val="single" w:sz="4" w:space="0" w:color="auto"/>
              <w:bottom w:val="single" w:sz="4" w:space="0" w:color="auto"/>
              <w:right w:val="single" w:sz="4" w:space="0" w:color="auto"/>
            </w:tcBorders>
          </w:tcPr>
          <w:p w14:paraId="5D7718CB" w14:textId="77777777" w:rsidR="00B80563" w:rsidRPr="00B80563" w:rsidRDefault="00B80563" w:rsidP="00B80563"/>
        </w:tc>
        <w:tc>
          <w:tcPr>
            <w:tcW w:w="1812" w:type="dxa"/>
            <w:tcBorders>
              <w:top w:val="single" w:sz="4" w:space="0" w:color="auto"/>
              <w:left w:val="single" w:sz="4" w:space="0" w:color="auto"/>
              <w:bottom w:val="single" w:sz="4" w:space="0" w:color="auto"/>
              <w:right w:val="single" w:sz="4" w:space="0" w:color="auto"/>
            </w:tcBorders>
          </w:tcPr>
          <w:p w14:paraId="3CFF1437"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20B74E1C"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333C50A1" w14:textId="77777777" w:rsidR="00B80563" w:rsidRPr="00B80563" w:rsidRDefault="00B80563" w:rsidP="00B80563"/>
        </w:tc>
      </w:tr>
      <w:tr w:rsidR="00B80563" w:rsidRPr="00B80563" w14:paraId="14B4D863" w14:textId="77777777" w:rsidTr="00B80563">
        <w:tc>
          <w:tcPr>
            <w:tcW w:w="1812" w:type="dxa"/>
            <w:tcBorders>
              <w:top w:val="single" w:sz="4" w:space="0" w:color="auto"/>
              <w:left w:val="single" w:sz="4" w:space="0" w:color="auto"/>
              <w:bottom w:val="single" w:sz="4" w:space="0" w:color="auto"/>
              <w:right w:val="single" w:sz="4" w:space="0" w:color="auto"/>
            </w:tcBorders>
            <w:hideMark/>
          </w:tcPr>
          <w:p w14:paraId="6406C198" w14:textId="77777777" w:rsidR="00B80563" w:rsidRPr="00B80563" w:rsidRDefault="00B80563" w:rsidP="00B80563">
            <w:r w:rsidRPr="00B80563">
              <w:t>5:</w:t>
            </w:r>
          </w:p>
        </w:tc>
        <w:tc>
          <w:tcPr>
            <w:tcW w:w="1812" w:type="dxa"/>
            <w:tcBorders>
              <w:top w:val="single" w:sz="4" w:space="0" w:color="auto"/>
              <w:left w:val="single" w:sz="4" w:space="0" w:color="auto"/>
              <w:bottom w:val="single" w:sz="4" w:space="0" w:color="auto"/>
              <w:right w:val="single" w:sz="4" w:space="0" w:color="auto"/>
            </w:tcBorders>
          </w:tcPr>
          <w:p w14:paraId="723DCE9D" w14:textId="77777777" w:rsidR="00B80563" w:rsidRPr="00B80563" w:rsidRDefault="00B80563" w:rsidP="00B80563"/>
        </w:tc>
        <w:tc>
          <w:tcPr>
            <w:tcW w:w="1812" w:type="dxa"/>
            <w:tcBorders>
              <w:top w:val="single" w:sz="4" w:space="0" w:color="auto"/>
              <w:left w:val="single" w:sz="4" w:space="0" w:color="auto"/>
              <w:bottom w:val="single" w:sz="4" w:space="0" w:color="auto"/>
              <w:right w:val="single" w:sz="4" w:space="0" w:color="auto"/>
            </w:tcBorders>
          </w:tcPr>
          <w:p w14:paraId="482C5A8A"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689A438F"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011EC694" w14:textId="77777777" w:rsidR="00B80563" w:rsidRPr="00B80563" w:rsidRDefault="00B80563" w:rsidP="00B80563"/>
        </w:tc>
      </w:tr>
      <w:tr w:rsidR="00B80563" w:rsidRPr="00B80563" w14:paraId="01A13D7C" w14:textId="77777777" w:rsidTr="00B80563">
        <w:tc>
          <w:tcPr>
            <w:tcW w:w="1812" w:type="dxa"/>
            <w:tcBorders>
              <w:top w:val="single" w:sz="4" w:space="0" w:color="auto"/>
              <w:left w:val="single" w:sz="4" w:space="0" w:color="auto"/>
              <w:bottom w:val="single" w:sz="4" w:space="0" w:color="auto"/>
              <w:right w:val="single" w:sz="4" w:space="0" w:color="auto"/>
            </w:tcBorders>
            <w:hideMark/>
          </w:tcPr>
          <w:p w14:paraId="78DDFF6A" w14:textId="77777777" w:rsidR="00B80563" w:rsidRPr="00B80563" w:rsidRDefault="00B80563" w:rsidP="00B80563">
            <w:r w:rsidRPr="00B80563">
              <w:t>6:</w:t>
            </w:r>
          </w:p>
        </w:tc>
        <w:tc>
          <w:tcPr>
            <w:tcW w:w="1812" w:type="dxa"/>
            <w:tcBorders>
              <w:top w:val="single" w:sz="4" w:space="0" w:color="auto"/>
              <w:left w:val="single" w:sz="4" w:space="0" w:color="auto"/>
              <w:bottom w:val="single" w:sz="4" w:space="0" w:color="auto"/>
              <w:right w:val="single" w:sz="4" w:space="0" w:color="auto"/>
            </w:tcBorders>
          </w:tcPr>
          <w:p w14:paraId="779C8CB6" w14:textId="77777777" w:rsidR="00B80563" w:rsidRPr="00B80563" w:rsidRDefault="00B80563" w:rsidP="00B80563"/>
        </w:tc>
        <w:tc>
          <w:tcPr>
            <w:tcW w:w="1812" w:type="dxa"/>
            <w:tcBorders>
              <w:top w:val="single" w:sz="4" w:space="0" w:color="auto"/>
              <w:left w:val="single" w:sz="4" w:space="0" w:color="auto"/>
              <w:bottom w:val="single" w:sz="4" w:space="0" w:color="auto"/>
              <w:right w:val="single" w:sz="4" w:space="0" w:color="auto"/>
            </w:tcBorders>
          </w:tcPr>
          <w:p w14:paraId="4BCF2CCF"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65F6E36E" w14:textId="77777777" w:rsidR="00B80563" w:rsidRPr="00B80563" w:rsidRDefault="00B80563" w:rsidP="00B80563"/>
        </w:tc>
        <w:tc>
          <w:tcPr>
            <w:tcW w:w="1813" w:type="dxa"/>
            <w:tcBorders>
              <w:top w:val="single" w:sz="4" w:space="0" w:color="auto"/>
              <w:left w:val="single" w:sz="4" w:space="0" w:color="auto"/>
              <w:bottom w:val="single" w:sz="4" w:space="0" w:color="auto"/>
              <w:right w:val="single" w:sz="4" w:space="0" w:color="auto"/>
            </w:tcBorders>
          </w:tcPr>
          <w:p w14:paraId="4B7FD1D2" w14:textId="77777777" w:rsidR="00B80563" w:rsidRPr="00B80563" w:rsidRDefault="00B80563" w:rsidP="00B80563"/>
        </w:tc>
      </w:tr>
    </w:tbl>
    <w:p w14:paraId="21C06982" w14:textId="77777777" w:rsidR="00B80563" w:rsidRPr="00B80563" w:rsidRDefault="00B80563" w:rsidP="00B80563">
      <w:pPr>
        <w:spacing w:line="256" w:lineRule="auto"/>
        <w:rPr>
          <w:rFonts w:ascii="Calibri" w:eastAsia="Calibri" w:hAnsi="Calibri" w:cs="Times New Roman"/>
        </w:rPr>
      </w:pPr>
    </w:p>
    <w:p w14:paraId="6D9C6130"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b/>
          <w:bCs/>
          <w:color w:val="FF0000"/>
        </w:rPr>
        <w:t xml:space="preserve">EINDGESPREKKEN </w:t>
      </w:r>
    </w:p>
    <w:p w14:paraId="2349664A" w14:textId="77777777" w:rsidR="00B80563" w:rsidRPr="00B80563" w:rsidRDefault="00B80563" w:rsidP="00B80563">
      <w:pPr>
        <w:spacing w:line="256" w:lineRule="auto"/>
        <w:rPr>
          <w:rFonts w:ascii="Calibri" w:eastAsia="Calibri" w:hAnsi="Calibri" w:cs="Times New Roman"/>
        </w:rPr>
      </w:pPr>
    </w:p>
    <w:p w14:paraId="51E5D9B5"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ab/>
      </w:r>
    </w:p>
    <w:p w14:paraId="79DDD0C3" w14:textId="77777777" w:rsidR="00B80563" w:rsidRPr="00B80563" w:rsidRDefault="00B80563" w:rsidP="00B80563">
      <w:pPr>
        <w:spacing w:line="256" w:lineRule="auto"/>
        <w:rPr>
          <w:rFonts w:ascii="Calibri" w:eastAsia="Calibri" w:hAnsi="Calibri" w:cs="Times New Roman"/>
        </w:rPr>
      </w:pPr>
    </w:p>
    <w:p w14:paraId="4D9DBC36" w14:textId="72F5846D"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ab/>
      </w:r>
    </w:p>
    <w:p w14:paraId="390FE18D" w14:textId="77777777" w:rsidR="00B80563" w:rsidRPr="00B80563" w:rsidRDefault="00B80563" w:rsidP="00B80563">
      <w:pPr>
        <w:spacing w:line="256" w:lineRule="auto"/>
        <w:rPr>
          <w:rFonts w:ascii="Calibri" w:eastAsia="Calibri" w:hAnsi="Calibri" w:cs="Times New Roman"/>
        </w:rPr>
      </w:pPr>
      <w:r w:rsidRPr="00B80563">
        <w:rPr>
          <w:rFonts w:ascii="Calibri" w:eastAsia="Calibri" w:hAnsi="Calibri" w:cs="Times New Roman"/>
        </w:rPr>
        <w:tab/>
      </w:r>
    </w:p>
    <w:p w14:paraId="314CBA50" w14:textId="06A8F433" w:rsidR="00B80563" w:rsidRPr="00B80563" w:rsidRDefault="00B70692" w:rsidP="00B80563">
      <w:pPr>
        <w:spacing w:line="256" w:lineRule="auto"/>
        <w:rPr>
          <w:rFonts w:ascii="Calibri" w:eastAsia="Calibri" w:hAnsi="Calibri" w:cs="Times New Roman"/>
        </w:rPr>
      </w:pPr>
      <w:r>
        <w:object w:dxaOrig="1508" w:dyaOrig="982" w14:anchorId="1B003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88pt" o:ole="">
            <v:imagedata r:id="rId11" o:title=""/>
          </v:shape>
          <o:OLEObject Type="Embed" ProgID="Acrobat.Document.DC" ShapeID="_x0000_i1025" DrawAspect="Icon" ObjectID="_1674038987" r:id="rId12"/>
        </w:object>
      </w:r>
    </w:p>
    <w:p w14:paraId="67944B9A" w14:textId="77777777" w:rsidR="00B80563" w:rsidRPr="00B80563" w:rsidRDefault="00B80563" w:rsidP="00B80563">
      <w:pPr>
        <w:spacing w:line="256" w:lineRule="auto"/>
        <w:rPr>
          <w:rFonts w:ascii="Calibri" w:eastAsia="Calibri" w:hAnsi="Calibri" w:cs="Times New Roman"/>
        </w:rPr>
      </w:pPr>
    </w:p>
    <w:p w14:paraId="3F254A28" w14:textId="77777777" w:rsidR="00B80563" w:rsidRPr="00B80563" w:rsidRDefault="00B80563" w:rsidP="00B80563">
      <w:pPr>
        <w:spacing w:line="256" w:lineRule="auto"/>
        <w:rPr>
          <w:rFonts w:ascii="Calibri" w:eastAsia="Calibri" w:hAnsi="Calibri" w:cs="Times New Roman"/>
        </w:rPr>
      </w:pPr>
    </w:p>
    <w:p w14:paraId="646B6050" w14:textId="77777777" w:rsidR="00B80563" w:rsidRDefault="00B80563">
      <w:pPr>
        <w:rPr>
          <w:b/>
          <w:bCs/>
          <w:sz w:val="28"/>
          <w:szCs w:val="28"/>
        </w:rPr>
      </w:pPr>
    </w:p>
    <w:p w14:paraId="624420C9" w14:textId="77777777" w:rsidR="00B80563" w:rsidRDefault="00B80563">
      <w:pPr>
        <w:rPr>
          <w:b/>
          <w:bCs/>
          <w:sz w:val="28"/>
          <w:szCs w:val="28"/>
        </w:rPr>
      </w:pPr>
    </w:p>
    <w:p w14:paraId="2FBF4A30" w14:textId="77777777" w:rsidR="00B80563" w:rsidRDefault="00B80563">
      <w:pPr>
        <w:rPr>
          <w:b/>
          <w:bCs/>
          <w:sz w:val="28"/>
          <w:szCs w:val="28"/>
        </w:rPr>
      </w:pPr>
    </w:p>
    <w:p w14:paraId="5536CC99" w14:textId="77777777" w:rsidR="00B80563" w:rsidRDefault="00B80563">
      <w:pPr>
        <w:rPr>
          <w:b/>
          <w:bCs/>
          <w:sz w:val="28"/>
          <w:szCs w:val="28"/>
        </w:rPr>
      </w:pPr>
    </w:p>
    <w:p w14:paraId="576256BE" w14:textId="77777777" w:rsidR="00B80563" w:rsidRDefault="00B80563">
      <w:pPr>
        <w:rPr>
          <w:b/>
          <w:bCs/>
          <w:sz w:val="28"/>
          <w:szCs w:val="28"/>
        </w:rPr>
      </w:pPr>
    </w:p>
    <w:p w14:paraId="7B2FDE88" w14:textId="77777777" w:rsidR="00B80563" w:rsidRDefault="00B80563">
      <w:pPr>
        <w:rPr>
          <w:b/>
          <w:bCs/>
          <w:sz w:val="28"/>
          <w:szCs w:val="28"/>
        </w:rPr>
      </w:pPr>
    </w:p>
    <w:p w14:paraId="687C5110" w14:textId="5C6006F2" w:rsidR="00F87965" w:rsidRPr="00DB5B5B" w:rsidRDefault="00F87965">
      <w:pPr>
        <w:rPr>
          <w:rFonts w:cstheme="minorHAnsi"/>
          <w:sz w:val="24"/>
          <w:szCs w:val="24"/>
        </w:rPr>
      </w:pPr>
    </w:p>
    <w:sectPr w:rsidR="00F87965" w:rsidRPr="00DB5B5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D19E1" w14:textId="77777777" w:rsidR="006D7415" w:rsidRDefault="006D7415" w:rsidP="00F87965">
      <w:pPr>
        <w:spacing w:after="0" w:line="240" w:lineRule="auto"/>
      </w:pPr>
      <w:r>
        <w:separator/>
      </w:r>
    </w:p>
  </w:endnote>
  <w:endnote w:type="continuationSeparator" w:id="0">
    <w:p w14:paraId="0BF90306" w14:textId="77777777" w:rsidR="006D7415" w:rsidRDefault="006D7415" w:rsidP="00F8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762502"/>
      <w:docPartObj>
        <w:docPartGallery w:val="Page Numbers (Bottom of Page)"/>
        <w:docPartUnique/>
      </w:docPartObj>
    </w:sdtPr>
    <w:sdtEndPr/>
    <w:sdtContent>
      <w:p w14:paraId="3FEBA5B9" w14:textId="3F8833A8" w:rsidR="00F74125" w:rsidRDefault="00F74125">
        <w:pPr>
          <w:pStyle w:val="Voettekst"/>
        </w:pPr>
        <w:r>
          <w:fldChar w:fldCharType="begin"/>
        </w:r>
        <w:r>
          <w:instrText>PAGE   \* MERGEFORMAT</w:instrText>
        </w:r>
        <w:r>
          <w:fldChar w:fldCharType="separate"/>
        </w:r>
        <w:r>
          <w:t>2</w:t>
        </w:r>
        <w:r>
          <w:fldChar w:fldCharType="end"/>
        </w:r>
      </w:p>
    </w:sdtContent>
  </w:sdt>
  <w:p w14:paraId="7D245E12" w14:textId="59201C54" w:rsidR="00F87965" w:rsidRDefault="00F879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3DFFC" w14:textId="77777777" w:rsidR="006D7415" w:rsidRDefault="006D7415" w:rsidP="00F87965">
      <w:pPr>
        <w:spacing w:after="0" w:line="240" w:lineRule="auto"/>
      </w:pPr>
      <w:r>
        <w:separator/>
      </w:r>
    </w:p>
  </w:footnote>
  <w:footnote w:type="continuationSeparator" w:id="0">
    <w:p w14:paraId="11468218" w14:textId="77777777" w:rsidR="006D7415" w:rsidRDefault="006D7415" w:rsidP="00F8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3C90" w14:textId="57F8799D" w:rsidR="00815697" w:rsidRDefault="00815697">
    <w:pPr>
      <w:pStyle w:val="Koptekst"/>
    </w:pPr>
  </w:p>
  <w:p w14:paraId="3398D124" w14:textId="77777777" w:rsidR="00EC64C0" w:rsidRDefault="00EC64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9A1E40"/>
    <w:multiLevelType w:val="hybridMultilevel"/>
    <w:tmpl w:val="712060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5B32840"/>
    <w:multiLevelType w:val="hybridMultilevel"/>
    <w:tmpl w:val="A3CE9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65"/>
    <w:rsid w:val="00063007"/>
    <w:rsid w:val="00077421"/>
    <w:rsid w:val="00100BC3"/>
    <w:rsid w:val="001278EC"/>
    <w:rsid w:val="00141D36"/>
    <w:rsid w:val="001703A7"/>
    <w:rsid w:val="001873E2"/>
    <w:rsid w:val="00196D63"/>
    <w:rsid w:val="001A540F"/>
    <w:rsid w:val="001E1D3E"/>
    <w:rsid w:val="001E31AD"/>
    <w:rsid w:val="00271D0F"/>
    <w:rsid w:val="00282EE9"/>
    <w:rsid w:val="002C4412"/>
    <w:rsid w:val="002C7A8B"/>
    <w:rsid w:val="002F64B1"/>
    <w:rsid w:val="00300674"/>
    <w:rsid w:val="00303DFE"/>
    <w:rsid w:val="003232F4"/>
    <w:rsid w:val="00344F22"/>
    <w:rsid w:val="00351AD7"/>
    <w:rsid w:val="0037202F"/>
    <w:rsid w:val="00442FDC"/>
    <w:rsid w:val="004432D8"/>
    <w:rsid w:val="0048034F"/>
    <w:rsid w:val="00487F99"/>
    <w:rsid w:val="00497A33"/>
    <w:rsid w:val="004A5679"/>
    <w:rsid w:val="004E16C1"/>
    <w:rsid w:val="004E21A9"/>
    <w:rsid w:val="00524E73"/>
    <w:rsid w:val="00532FE7"/>
    <w:rsid w:val="00580508"/>
    <w:rsid w:val="005D166E"/>
    <w:rsid w:val="005D723C"/>
    <w:rsid w:val="0068509F"/>
    <w:rsid w:val="006D7415"/>
    <w:rsid w:val="00705804"/>
    <w:rsid w:val="00705CC0"/>
    <w:rsid w:val="00792D3A"/>
    <w:rsid w:val="007A1D2C"/>
    <w:rsid w:val="007D08B9"/>
    <w:rsid w:val="007D1267"/>
    <w:rsid w:val="007E1EFB"/>
    <w:rsid w:val="007F117D"/>
    <w:rsid w:val="007F1F0A"/>
    <w:rsid w:val="00815697"/>
    <w:rsid w:val="00873669"/>
    <w:rsid w:val="008D456F"/>
    <w:rsid w:val="00905956"/>
    <w:rsid w:val="00910817"/>
    <w:rsid w:val="00925892"/>
    <w:rsid w:val="00927EA5"/>
    <w:rsid w:val="00934901"/>
    <w:rsid w:val="00952BED"/>
    <w:rsid w:val="00990E8D"/>
    <w:rsid w:val="009A5181"/>
    <w:rsid w:val="00A6222B"/>
    <w:rsid w:val="00AA16BD"/>
    <w:rsid w:val="00AA494C"/>
    <w:rsid w:val="00AB4C55"/>
    <w:rsid w:val="00AC18F5"/>
    <w:rsid w:val="00B17C2D"/>
    <w:rsid w:val="00B239E5"/>
    <w:rsid w:val="00B23BCB"/>
    <w:rsid w:val="00B25A21"/>
    <w:rsid w:val="00B70692"/>
    <w:rsid w:val="00B80563"/>
    <w:rsid w:val="00BA637B"/>
    <w:rsid w:val="00BC2554"/>
    <w:rsid w:val="00BC6B5A"/>
    <w:rsid w:val="00BD67C8"/>
    <w:rsid w:val="00BF284A"/>
    <w:rsid w:val="00C12257"/>
    <w:rsid w:val="00C271E8"/>
    <w:rsid w:val="00C51016"/>
    <w:rsid w:val="00C61726"/>
    <w:rsid w:val="00C625C4"/>
    <w:rsid w:val="00CA5951"/>
    <w:rsid w:val="00CC2C57"/>
    <w:rsid w:val="00D11CA7"/>
    <w:rsid w:val="00D3021C"/>
    <w:rsid w:val="00D75DD3"/>
    <w:rsid w:val="00D76FE8"/>
    <w:rsid w:val="00D93829"/>
    <w:rsid w:val="00DA3568"/>
    <w:rsid w:val="00DB5B5B"/>
    <w:rsid w:val="00E224FD"/>
    <w:rsid w:val="00E308FA"/>
    <w:rsid w:val="00E51668"/>
    <w:rsid w:val="00E65F3B"/>
    <w:rsid w:val="00EA03BB"/>
    <w:rsid w:val="00EB0C1A"/>
    <w:rsid w:val="00EB2B53"/>
    <w:rsid w:val="00EC64C0"/>
    <w:rsid w:val="00EF0F8E"/>
    <w:rsid w:val="00F74125"/>
    <w:rsid w:val="00F80180"/>
    <w:rsid w:val="00F86997"/>
    <w:rsid w:val="00F87965"/>
    <w:rsid w:val="00F93C63"/>
    <w:rsid w:val="00FC4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F869"/>
  <w15:chartTrackingRefBased/>
  <w15:docId w15:val="{8A238995-EB49-4535-A101-CC2971A0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79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7965"/>
  </w:style>
  <w:style w:type="paragraph" w:styleId="Voettekst">
    <w:name w:val="footer"/>
    <w:basedOn w:val="Standaard"/>
    <w:link w:val="VoettekstChar"/>
    <w:uiPriority w:val="99"/>
    <w:unhideWhenUsed/>
    <w:rsid w:val="00F879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7965"/>
  </w:style>
  <w:style w:type="paragraph" w:styleId="Lijstalinea">
    <w:name w:val="List Paragraph"/>
    <w:basedOn w:val="Standaard"/>
    <w:uiPriority w:val="34"/>
    <w:qFormat/>
    <w:rsid w:val="008D456F"/>
    <w:pPr>
      <w:ind w:left="720"/>
      <w:contextualSpacing/>
    </w:pPr>
  </w:style>
  <w:style w:type="table" w:styleId="Tabelraster">
    <w:name w:val="Table Grid"/>
    <w:basedOn w:val="Standaardtabel"/>
    <w:uiPriority w:val="39"/>
    <w:rsid w:val="008D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B8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5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6EAFB7E375B4FA8D2FF7FD64788B7" ma:contentTypeVersion="11" ma:contentTypeDescription="Een nieuw document maken." ma:contentTypeScope="" ma:versionID="36ea9322a2903c061b84f086924d03b0">
  <xsd:schema xmlns:xsd="http://www.w3.org/2001/XMLSchema" xmlns:xs="http://www.w3.org/2001/XMLSchema" xmlns:p="http://schemas.microsoft.com/office/2006/metadata/properties" xmlns:ns3="0bfbde32-856c-4dfd-bc38-4322d606c322" xmlns:ns4="169eb86d-0fb8-4364-bb17-d27f6b2029d0" targetNamespace="http://schemas.microsoft.com/office/2006/metadata/properties" ma:root="true" ma:fieldsID="c85284e37d8f8bde578094af82b587c4" ns3:_="" ns4:_="">
    <xsd:import namespace="0bfbde32-856c-4dfd-bc38-4322d606c322"/>
    <xsd:import namespace="169eb86d-0fb8-4364-bb17-d27f6b2029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de32-856c-4dfd-bc38-4322d606c32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eb86d-0fb8-4364-bb17-d27f6b2029d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C9FE5-6F79-4EF5-A804-E6BADCB4B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de32-856c-4dfd-bc38-4322d606c322"/>
    <ds:schemaRef ds:uri="169eb86d-0fb8-4364-bb17-d27f6b202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62EF2-FF8B-4265-A18B-4CA513ABEC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916CB-255F-4974-85CF-5F8577444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1274</Words>
  <Characters>7008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Hoogeveen</dc:creator>
  <cp:keywords/>
  <dc:description/>
  <cp:lastModifiedBy>Bouke Cuperus</cp:lastModifiedBy>
  <cp:revision>6</cp:revision>
  <dcterms:created xsi:type="dcterms:W3CDTF">2021-02-05T10:33:00Z</dcterms:created>
  <dcterms:modified xsi:type="dcterms:W3CDTF">2021-02-05T13:03:00Z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0x010100B7E6EAFB7E375B4FA8D2FF7FD64788B7</vt:lpwstr>
  </property>
</Properties>
</file>